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42" w:rsidRDefault="00376E42" w:rsidP="006A413D">
      <w:pPr>
        <w:pStyle w:val="NoSpacing"/>
        <w:rPr>
          <w:rFonts w:ascii="Trebuchet MS" w:hAnsi="Trebuchet MS" w:cs="Tahoma"/>
          <w:szCs w:val="24"/>
        </w:rPr>
      </w:pPr>
      <w:r>
        <w:rPr>
          <w:rFonts w:ascii="Tahoma" w:hAnsi="Tahoma" w:cs="Tahoma"/>
          <w:b/>
          <w:bCs/>
          <w:szCs w:val="24"/>
        </w:rPr>
        <w:t>UNIT TITLE:</w:t>
      </w:r>
      <w:r>
        <w:rPr>
          <w:rFonts w:ascii="Trebuchet MS" w:hAnsi="Trebuchet MS" w:cs="Tahoma"/>
          <w:b/>
          <w:bCs/>
          <w:sz w:val="28"/>
          <w:szCs w:val="28"/>
        </w:rPr>
        <w:t xml:space="preserve"> </w:t>
      </w:r>
      <w:r>
        <w:rPr>
          <w:rFonts w:ascii="Trebuchet MS" w:hAnsi="Trebuchet MS" w:cs="Tahoma"/>
          <w:szCs w:val="24"/>
        </w:rPr>
        <w:t xml:space="preserve">Discovering Identity: An Exploration of Adolescent Identity Through a Close Reading of </w:t>
      </w:r>
      <w:r>
        <w:rPr>
          <w:rFonts w:ascii="Trebuchet MS" w:hAnsi="Trebuchet MS" w:cs="Tahoma"/>
          <w:i/>
          <w:iCs/>
          <w:szCs w:val="24"/>
        </w:rPr>
        <w:t>The Bell Jar</w:t>
      </w:r>
      <w:r>
        <w:rPr>
          <w:rFonts w:ascii="Trebuchet MS" w:hAnsi="Trebuchet MS" w:cs="Tahoma"/>
          <w:b/>
          <w:bCs/>
          <w:i/>
          <w:iCs/>
          <w:szCs w:val="24"/>
        </w:rPr>
        <w:t xml:space="preserve"> </w:t>
      </w:r>
      <w:r>
        <w:rPr>
          <w:rFonts w:ascii="Trebuchet MS" w:hAnsi="Trebuchet MS" w:cs="Tahoma"/>
          <w:szCs w:val="24"/>
        </w:rPr>
        <w:t>by Sylvia Plath</w:t>
      </w:r>
    </w:p>
    <w:p w:rsidR="00376E42" w:rsidRDefault="00376E42" w:rsidP="006A413D">
      <w:pPr>
        <w:pStyle w:val="NoSpacing"/>
        <w:rPr>
          <w:rFonts w:ascii="Trebuchet MS" w:hAnsi="Trebuchet MS" w:cs="Tahoma"/>
          <w:szCs w:val="24"/>
        </w:rPr>
      </w:pPr>
    </w:p>
    <w:p w:rsidR="00376E42" w:rsidRDefault="00376E42" w:rsidP="00A755B1">
      <w:pPr>
        <w:pStyle w:val="NoSpacing"/>
        <w:outlineLvl w:val="0"/>
        <w:rPr>
          <w:rFonts w:ascii="Trebuchet MS" w:hAnsi="Trebuchet MS" w:cs="Tahoma"/>
          <w:szCs w:val="24"/>
        </w:rPr>
      </w:pPr>
      <w:r>
        <w:rPr>
          <w:rFonts w:ascii="Tahoma" w:hAnsi="Tahoma" w:cs="Tahoma"/>
          <w:b/>
          <w:bCs/>
          <w:szCs w:val="24"/>
        </w:rPr>
        <w:t xml:space="preserve">CREATOR’S NAME: </w:t>
      </w:r>
      <w:r w:rsidRPr="00376E42">
        <w:rPr>
          <w:rFonts w:ascii="Trebuchet MS" w:hAnsi="Trebuchet MS" w:cs="Tahoma"/>
          <w:szCs w:val="24"/>
        </w:rPr>
        <w:t>Gina Mendola</w:t>
      </w:r>
    </w:p>
    <w:p w:rsidR="00376E42" w:rsidRDefault="00376E42" w:rsidP="006A413D">
      <w:pPr>
        <w:pStyle w:val="NoSpacing"/>
        <w:rPr>
          <w:rFonts w:ascii="Trebuchet MS" w:hAnsi="Trebuchet MS" w:cs="Tahoma"/>
          <w:szCs w:val="24"/>
        </w:rPr>
      </w:pPr>
    </w:p>
    <w:p w:rsidR="00376E42" w:rsidRDefault="00376E42" w:rsidP="00A755B1">
      <w:pPr>
        <w:pStyle w:val="NoSpacing"/>
        <w:outlineLvl w:val="0"/>
        <w:rPr>
          <w:rFonts w:ascii="Trebuchet MS" w:hAnsi="Trebuchet MS" w:cs="Tahoma"/>
          <w:szCs w:val="24"/>
        </w:rPr>
      </w:pPr>
      <w:r>
        <w:rPr>
          <w:rFonts w:ascii="Tahoma" w:hAnsi="Tahoma" w:cs="Tahoma"/>
          <w:b/>
          <w:bCs/>
          <w:szCs w:val="24"/>
        </w:rPr>
        <w:t xml:space="preserve">GRADE LEVEL: </w:t>
      </w:r>
      <w:r>
        <w:rPr>
          <w:rFonts w:ascii="Trebuchet MS" w:hAnsi="Trebuchet MS" w:cs="Tahoma"/>
          <w:szCs w:val="24"/>
        </w:rPr>
        <w:t>9-11</w:t>
      </w:r>
    </w:p>
    <w:p w:rsidR="00376E42" w:rsidRDefault="00376E42" w:rsidP="006A413D">
      <w:pPr>
        <w:pStyle w:val="NoSpacing"/>
        <w:rPr>
          <w:rFonts w:ascii="Trebuchet MS" w:hAnsi="Trebuchet MS" w:cs="Tahoma"/>
          <w:szCs w:val="24"/>
        </w:rPr>
      </w:pPr>
    </w:p>
    <w:p w:rsidR="00376E42" w:rsidRDefault="00376E42" w:rsidP="00A755B1">
      <w:pPr>
        <w:pStyle w:val="NoSpacing"/>
        <w:outlineLvl w:val="0"/>
        <w:rPr>
          <w:rFonts w:ascii="Trebuchet MS" w:hAnsi="Trebuchet MS" w:cs="Tahoma"/>
          <w:szCs w:val="24"/>
        </w:rPr>
      </w:pPr>
      <w:r>
        <w:rPr>
          <w:rFonts w:ascii="Tahoma" w:hAnsi="Tahoma" w:cs="Tahoma"/>
          <w:b/>
          <w:bCs/>
          <w:szCs w:val="24"/>
        </w:rPr>
        <w:t xml:space="preserve">ESTIMATED TIMELINE FOR TEACHING: </w:t>
      </w:r>
      <w:r>
        <w:rPr>
          <w:rFonts w:ascii="Trebuchet MS" w:hAnsi="Trebuchet MS" w:cs="Tahoma"/>
          <w:szCs w:val="24"/>
        </w:rPr>
        <w:t>Twenty 50-minute lessons; Four weeks</w:t>
      </w:r>
    </w:p>
    <w:p w:rsidR="00376E42" w:rsidRDefault="00376E42" w:rsidP="006A413D">
      <w:pPr>
        <w:pStyle w:val="NoSpacing"/>
        <w:rPr>
          <w:rFonts w:ascii="Trebuchet MS" w:hAnsi="Trebuchet MS" w:cs="Tahoma"/>
          <w:szCs w:val="24"/>
        </w:rPr>
      </w:pPr>
    </w:p>
    <w:p w:rsidR="00376E42" w:rsidRDefault="00376E42" w:rsidP="006A413D">
      <w:pPr>
        <w:pStyle w:val="NoSpacing"/>
        <w:rPr>
          <w:rFonts w:ascii="Trebuchet MS" w:hAnsi="Trebuchet MS" w:cs="Tahoma"/>
          <w:szCs w:val="24"/>
        </w:rPr>
      </w:pPr>
      <w:r>
        <w:rPr>
          <w:rFonts w:ascii="Tahoma" w:hAnsi="Tahoma" w:cs="Tahoma"/>
          <w:b/>
          <w:bCs/>
          <w:szCs w:val="24"/>
        </w:rPr>
        <w:t xml:space="preserve">THEORY TO PRACTICE: </w:t>
      </w:r>
      <w:r>
        <w:rPr>
          <w:rFonts w:ascii="Trebuchet MS" w:hAnsi="Trebuchet MS" w:cs="Tahoma"/>
          <w:szCs w:val="24"/>
        </w:rPr>
        <w:t xml:space="preserve">Adolescents are more motivated to write about topics they perceive as relevant to their daily lives.  While literary classics like </w:t>
      </w:r>
      <w:r>
        <w:rPr>
          <w:rFonts w:ascii="Trebuchet MS" w:hAnsi="Trebuchet MS" w:cs="Tahoma"/>
          <w:i/>
          <w:iCs/>
          <w:szCs w:val="24"/>
        </w:rPr>
        <w:t>The Bell Jar</w:t>
      </w:r>
      <w:r>
        <w:rPr>
          <w:rFonts w:ascii="Trebuchet MS" w:hAnsi="Trebuchet MS" w:cs="Tahoma"/>
          <w:szCs w:val="24"/>
        </w:rPr>
        <w:t xml:space="preserve"> enrich students’ reading comprehension and language development, their central themes are often hard to reach.  By opening the unit </w:t>
      </w:r>
      <w:r w:rsidR="00B600B4">
        <w:rPr>
          <w:rFonts w:ascii="Trebuchet MS" w:hAnsi="Trebuchet MS" w:cs="Tahoma"/>
          <w:szCs w:val="24"/>
        </w:rPr>
        <w:t>with a choice of texts directly relevant to adolescent lives, students are better prepared to conduct a close reading of a classic work across and familiar and practical theme.</w:t>
      </w:r>
    </w:p>
    <w:p w:rsidR="00B600B4" w:rsidRDefault="00B600B4" w:rsidP="006A413D">
      <w:pPr>
        <w:pStyle w:val="NoSpacing"/>
        <w:rPr>
          <w:rFonts w:ascii="Trebuchet MS" w:hAnsi="Trebuchet MS" w:cs="Tahoma"/>
          <w:szCs w:val="24"/>
        </w:rPr>
      </w:pPr>
    </w:p>
    <w:p w:rsidR="00B600B4" w:rsidRPr="0071533B" w:rsidRDefault="00B600B4" w:rsidP="00B600B4">
      <w:pPr>
        <w:pStyle w:val="NoSpacing"/>
        <w:rPr>
          <w:rFonts w:ascii="Trebuchet MS" w:hAnsi="Trebuchet MS" w:cs="Tahoma"/>
          <w:szCs w:val="24"/>
        </w:rPr>
      </w:pPr>
      <w:r>
        <w:rPr>
          <w:rFonts w:ascii="Tahoma" w:hAnsi="Tahoma" w:cs="Tahoma"/>
          <w:b/>
          <w:bCs/>
          <w:szCs w:val="24"/>
        </w:rPr>
        <w:t>STUDENT OBJECTIVES:</w:t>
      </w:r>
      <w:r w:rsidR="0071533B">
        <w:rPr>
          <w:rFonts w:ascii="Tahoma" w:hAnsi="Tahoma" w:cs="Tahoma"/>
          <w:b/>
          <w:bCs/>
          <w:szCs w:val="24"/>
        </w:rPr>
        <w:t xml:space="preserve">  </w:t>
      </w:r>
      <w:r w:rsidR="0071533B" w:rsidRPr="0071533B">
        <w:rPr>
          <w:rFonts w:ascii="Trebuchet MS" w:hAnsi="Trebuchet MS" w:cs="Tahoma"/>
          <w:szCs w:val="24"/>
        </w:rPr>
        <w:t xml:space="preserve">Students will - </w:t>
      </w:r>
    </w:p>
    <w:p w:rsidR="00B600B4" w:rsidRDefault="00B600B4" w:rsidP="00B600B4">
      <w:pPr>
        <w:pStyle w:val="NoSpacing"/>
        <w:numPr>
          <w:ilvl w:val="0"/>
          <w:numId w:val="18"/>
        </w:numPr>
        <w:rPr>
          <w:rFonts w:ascii="Trebuchet MS" w:hAnsi="Trebuchet MS" w:cs="Tahoma"/>
          <w:szCs w:val="24"/>
        </w:rPr>
      </w:pPr>
      <w:r>
        <w:rPr>
          <w:rFonts w:ascii="Trebuchet MS" w:hAnsi="Trebuchet MS" w:cs="Tahoma"/>
          <w:szCs w:val="24"/>
        </w:rPr>
        <w:t>define identity on an individual level.</w:t>
      </w:r>
    </w:p>
    <w:p w:rsidR="00B600B4" w:rsidRDefault="00B600B4" w:rsidP="00B600B4">
      <w:pPr>
        <w:pStyle w:val="NoSpacing"/>
        <w:numPr>
          <w:ilvl w:val="0"/>
          <w:numId w:val="18"/>
        </w:numPr>
        <w:rPr>
          <w:rFonts w:ascii="Trebuchet MS" w:hAnsi="Trebuchet MS" w:cs="Tahoma"/>
          <w:szCs w:val="24"/>
        </w:rPr>
      </w:pPr>
      <w:r>
        <w:rPr>
          <w:rFonts w:ascii="Trebuchet MS" w:hAnsi="Trebuchet MS" w:cs="Tahoma"/>
          <w:szCs w:val="24"/>
        </w:rPr>
        <w:t>verbally demonstrate reading comprehension.</w:t>
      </w:r>
    </w:p>
    <w:p w:rsidR="00B600B4" w:rsidRDefault="00B600B4" w:rsidP="00B600B4">
      <w:pPr>
        <w:pStyle w:val="NoSpacing"/>
        <w:numPr>
          <w:ilvl w:val="0"/>
          <w:numId w:val="18"/>
        </w:numPr>
        <w:rPr>
          <w:rFonts w:ascii="Trebuchet MS" w:hAnsi="Trebuchet MS" w:cs="Tahoma"/>
          <w:szCs w:val="24"/>
        </w:rPr>
      </w:pPr>
      <w:r>
        <w:rPr>
          <w:rFonts w:ascii="Trebuchet MS" w:hAnsi="Trebuchet MS" w:cs="Tahoma"/>
          <w:szCs w:val="24"/>
        </w:rPr>
        <w:t>identity theme similarities between texts.</w:t>
      </w:r>
    </w:p>
    <w:p w:rsidR="00B600B4" w:rsidRDefault="00B600B4" w:rsidP="00B600B4">
      <w:pPr>
        <w:pStyle w:val="NoSpacing"/>
        <w:numPr>
          <w:ilvl w:val="0"/>
          <w:numId w:val="18"/>
        </w:numPr>
        <w:rPr>
          <w:rFonts w:ascii="Trebuchet MS" w:hAnsi="Trebuchet MS" w:cs="Tahoma"/>
          <w:szCs w:val="24"/>
        </w:rPr>
      </w:pPr>
      <w:r>
        <w:rPr>
          <w:rFonts w:ascii="Trebuchet MS" w:hAnsi="Trebuchet MS" w:cs="Tahoma"/>
          <w:szCs w:val="24"/>
        </w:rPr>
        <w:t>use critical thinking skills to make predictions.</w:t>
      </w:r>
    </w:p>
    <w:p w:rsidR="00B600B4" w:rsidRDefault="00B600B4" w:rsidP="00B600B4">
      <w:pPr>
        <w:pStyle w:val="NoSpacing"/>
        <w:numPr>
          <w:ilvl w:val="0"/>
          <w:numId w:val="18"/>
        </w:numPr>
        <w:rPr>
          <w:rFonts w:ascii="Trebuchet MS" w:hAnsi="Trebuchet MS" w:cs="Tahoma"/>
          <w:szCs w:val="24"/>
        </w:rPr>
      </w:pPr>
      <w:r>
        <w:rPr>
          <w:rFonts w:ascii="Trebuchet MS" w:hAnsi="Trebuchet MS" w:cs="Tahoma"/>
          <w:szCs w:val="24"/>
        </w:rPr>
        <w:t>work in collaborative groups and evaluate their peers.</w:t>
      </w:r>
    </w:p>
    <w:p w:rsidR="00B600B4" w:rsidRDefault="00B600B4" w:rsidP="00B600B4">
      <w:pPr>
        <w:pStyle w:val="NoSpacing"/>
        <w:numPr>
          <w:ilvl w:val="0"/>
          <w:numId w:val="18"/>
        </w:numPr>
        <w:rPr>
          <w:rFonts w:ascii="Trebuchet MS" w:hAnsi="Trebuchet MS" w:cs="Tahoma"/>
          <w:szCs w:val="24"/>
        </w:rPr>
      </w:pPr>
      <w:r>
        <w:rPr>
          <w:rFonts w:ascii="Trebuchet MS" w:hAnsi="Trebuchet MS" w:cs="Tahoma"/>
          <w:szCs w:val="24"/>
        </w:rPr>
        <w:t>draft and revise a personal narrative.</w:t>
      </w:r>
    </w:p>
    <w:p w:rsidR="00B600B4" w:rsidRDefault="00B600B4" w:rsidP="00B600B4">
      <w:pPr>
        <w:pStyle w:val="NoSpacing"/>
        <w:numPr>
          <w:ilvl w:val="0"/>
          <w:numId w:val="18"/>
        </w:numPr>
        <w:rPr>
          <w:rFonts w:ascii="Trebuchet MS" w:hAnsi="Trebuchet MS" w:cs="Tahoma"/>
          <w:szCs w:val="24"/>
        </w:rPr>
      </w:pPr>
      <w:r>
        <w:rPr>
          <w:rFonts w:ascii="Trebuchet MS" w:hAnsi="Trebuchet MS" w:cs="Tahoma"/>
          <w:szCs w:val="24"/>
        </w:rPr>
        <w:t>identity the six traits of writing.</w:t>
      </w:r>
    </w:p>
    <w:p w:rsidR="00B600B4" w:rsidRDefault="00B600B4" w:rsidP="00B600B4">
      <w:pPr>
        <w:pStyle w:val="NoSpacing"/>
        <w:numPr>
          <w:ilvl w:val="0"/>
          <w:numId w:val="18"/>
        </w:numPr>
        <w:rPr>
          <w:rFonts w:ascii="Trebuchet MS" w:hAnsi="Trebuchet MS" w:cs="Tahoma"/>
          <w:szCs w:val="24"/>
        </w:rPr>
      </w:pPr>
      <w:r>
        <w:rPr>
          <w:rFonts w:ascii="Trebuchet MS" w:hAnsi="Trebuchet MS" w:cs="Tahoma"/>
          <w:szCs w:val="24"/>
        </w:rPr>
        <w:t>participate and reflect upon a peer editing workshop.</w:t>
      </w:r>
    </w:p>
    <w:p w:rsidR="00B600B4" w:rsidRDefault="00B600B4" w:rsidP="00B600B4">
      <w:pPr>
        <w:pStyle w:val="NoSpacing"/>
        <w:numPr>
          <w:ilvl w:val="0"/>
          <w:numId w:val="18"/>
        </w:numPr>
        <w:rPr>
          <w:rFonts w:ascii="Trebuchet MS" w:hAnsi="Trebuchet MS" w:cs="Tahoma"/>
          <w:szCs w:val="24"/>
        </w:rPr>
      </w:pPr>
      <w:r>
        <w:rPr>
          <w:rFonts w:ascii="Trebuchet MS" w:hAnsi="Trebuchet MS" w:cs="Tahoma"/>
          <w:szCs w:val="24"/>
        </w:rPr>
        <w:t>be able to identify and properly use fragments and run-ons.</w:t>
      </w:r>
    </w:p>
    <w:p w:rsidR="00B600B4" w:rsidRPr="003E3CB2" w:rsidRDefault="0071533B" w:rsidP="00B600B4">
      <w:pPr>
        <w:pStyle w:val="NoSpacing"/>
        <w:numPr>
          <w:ilvl w:val="0"/>
          <w:numId w:val="18"/>
        </w:numPr>
        <w:rPr>
          <w:rFonts w:ascii="Trebuchet MS" w:hAnsi="Trebuchet MS" w:cs="Tahoma"/>
          <w:szCs w:val="24"/>
        </w:rPr>
      </w:pPr>
      <w:r>
        <w:rPr>
          <w:rFonts w:ascii="Trebuchet MS" w:hAnsi="Trebuchet MS" w:cs="Tahoma"/>
          <w:szCs w:val="24"/>
        </w:rPr>
        <w:t xml:space="preserve">compose a critical paper on identity issues in </w:t>
      </w:r>
      <w:r>
        <w:rPr>
          <w:rFonts w:ascii="Trebuchet MS" w:hAnsi="Trebuchet MS" w:cs="Tahoma"/>
          <w:i/>
          <w:iCs/>
          <w:szCs w:val="24"/>
        </w:rPr>
        <w:t>The Bell Jar</w:t>
      </w:r>
    </w:p>
    <w:p w:rsidR="003E3CB2" w:rsidRDefault="003E3CB2" w:rsidP="003E3CB2">
      <w:pPr>
        <w:pStyle w:val="NoSpacing"/>
        <w:rPr>
          <w:rFonts w:ascii="Trebuchet MS" w:hAnsi="Trebuchet MS" w:cs="Tahoma"/>
          <w:i/>
          <w:iCs/>
          <w:szCs w:val="24"/>
        </w:rPr>
      </w:pPr>
    </w:p>
    <w:p w:rsidR="003E3CB2" w:rsidRDefault="003E3CB2" w:rsidP="00A755B1">
      <w:pPr>
        <w:pStyle w:val="NoSpacing"/>
        <w:outlineLvl w:val="0"/>
        <w:rPr>
          <w:rFonts w:ascii="Tahoma" w:hAnsi="Tahoma" w:cs="Tahoma"/>
          <w:b/>
          <w:bCs/>
          <w:szCs w:val="24"/>
        </w:rPr>
      </w:pPr>
      <w:r>
        <w:rPr>
          <w:rFonts w:ascii="Tahoma" w:hAnsi="Tahoma" w:cs="Tahoma"/>
          <w:b/>
          <w:bCs/>
          <w:szCs w:val="24"/>
        </w:rPr>
        <w:t>MICHIGAN CONTENT EXPECTATIONS:</w:t>
      </w:r>
    </w:p>
    <w:p w:rsidR="002007FC" w:rsidRDefault="002007FC" w:rsidP="003E3CB2">
      <w:pPr>
        <w:pStyle w:val="NoSpacing"/>
        <w:rPr>
          <w:rFonts w:ascii="Tahoma" w:hAnsi="Tahoma" w:cs="Tahoma"/>
          <w:b/>
          <w:bCs/>
        </w:rPr>
      </w:pPr>
    </w:p>
    <w:p w:rsidR="003E3CB2" w:rsidRPr="003E3CB2" w:rsidRDefault="003E3CB2" w:rsidP="00A755B1">
      <w:pPr>
        <w:pStyle w:val="NoSpacing"/>
        <w:outlineLvl w:val="0"/>
        <w:rPr>
          <w:rFonts w:ascii="Tahoma" w:hAnsi="Tahoma" w:cs="Tahoma"/>
          <w:b/>
          <w:bCs/>
        </w:rPr>
      </w:pPr>
      <w:r w:rsidRPr="003E3CB2">
        <w:rPr>
          <w:rFonts w:ascii="Tahoma" w:hAnsi="Tahoma" w:cs="Tahoma"/>
          <w:b/>
          <w:bCs/>
        </w:rPr>
        <w:t xml:space="preserve">STANDARD 1.1 Understand and practice writing as a recursive process. </w:t>
      </w:r>
    </w:p>
    <w:p w:rsidR="002007FC" w:rsidRDefault="002007FC" w:rsidP="002007FC">
      <w:pPr>
        <w:pStyle w:val="NoSpacing"/>
        <w:rPr>
          <w:rFonts w:ascii="Trebuchet MS" w:hAnsi="Trebuchet MS" w:cs="Tahoma"/>
        </w:rPr>
      </w:pPr>
    </w:p>
    <w:p w:rsidR="002007FC" w:rsidRDefault="002007FC" w:rsidP="002007FC">
      <w:pPr>
        <w:pStyle w:val="NoSpacing"/>
        <w:rPr>
          <w:rFonts w:ascii="Trebuchet MS" w:hAnsi="Trebuchet MS" w:cs="Tahoma"/>
        </w:rPr>
      </w:pPr>
      <w:r w:rsidRPr="002007FC">
        <w:rPr>
          <w:rFonts w:ascii="Trebuchet MS" w:hAnsi="Trebuchet MS" w:cs="Tahoma"/>
        </w:rPr>
        <w:t xml:space="preserve">CE 1.1.2 Know and use a variety of prewriting strategies to generate, focus, and organize ideas (e.g., free writing, clustering/mapping, talking with others, brainstorming, outlining, developing graphic organizers, taking notes, summarizing, paraphrasing). </w:t>
      </w:r>
    </w:p>
    <w:p w:rsidR="002007FC" w:rsidRDefault="002007FC" w:rsidP="002007FC">
      <w:pPr>
        <w:pStyle w:val="NoSpacing"/>
        <w:rPr>
          <w:rFonts w:ascii="Trebuchet MS" w:hAnsi="Trebuchet MS" w:cs="Tahoma"/>
        </w:rPr>
      </w:pPr>
    </w:p>
    <w:p w:rsidR="002007FC" w:rsidRPr="002007FC" w:rsidRDefault="002007FC" w:rsidP="002007FC">
      <w:pPr>
        <w:pStyle w:val="NoSpacing"/>
        <w:rPr>
          <w:rFonts w:ascii="Trebuchet MS" w:hAnsi="Trebuchet MS" w:cs="Tahoma"/>
        </w:rPr>
      </w:pPr>
      <w:r w:rsidRPr="002007FC">
        <w:rPr>
          <w:rFonts w:ascii="Trebuchet MS" w:hAnsi="Trebuchet MS" w:cs="Tahoma"/>
        </w:rPr>
        <w:t xml:space="preserve">CE 1.1.3 Select and use language that is appropriate (e.g., formal, informal, literary, or technical) for the purpose, audience, and context of the text, speech, or visual representation (e.g., letter to editor, proposal, poem, or digital story). </w:t>
      </w:r>
    </w:p>
    <w:p w:rsidR="002007FC" w:rsidRDefault="002007FC" w:rsidP="002007FC">
      <w:pPr>
        <w:pStyle w:val="NoSpacing"/>
        <w:rPr>
          <w:rFonts w:ascii="Trebuchet MS" w:hAnsi="Trebuchet MS" w:cs="Tahoma"/>
        </w:rPr>
      </w:pPr>
    </w:p>
    <w:p w:rsidR="002007FC" w:rsidRPr="002007FC" w:rsidRDefault="002007FC" w:rsidP="002007FC">
      <w:pPr>
        <w:pStyle w:val="NoSpacing"/>
        <w:rPr>
          <w:rFonts w:ascii="Trebuchet MS" w:hAnsi="Trebuchet MS" w:cs="Tahoma"/>
        </w:rPr>
      </w:pPr>
      <w:r w:rsidRPr="002007FC">
        <w:rPr>
          <w:rFonts w:ascii="Trebuchet MS" w:hAnsi="Trebuchet MS" w:cs="Tahoma"/>
        </w:rPr>
        <w:t xml:space="preserve">CE 1.1.4 Compose drafts that convey an impression, express an opinion, raise a question, argue a position, explore a topic, tell a story, or serve another purpose, while simultaneously considering the constraints and possibilities (e.g., structure, </w:t>
      </w:r>
      <w:r w:rsidRPr="002007FC">
        <w:rPr>
          <w:rFonts w:ascii="Trebuchet MS" w:hAnsi="Trebuchet MS" w:cs="Tahoma"/>
        </w:rPr>
        <w:lastRenderedPageBreak/>
        <w:t xml:space="preserve">language, use of conventions of grammar, usage, and mechanics) of the selected form or genre. </w:t>
      </w:r>
    </w:p>
    <w:p w:rsidR="002007FC" w:rsidRDefault="002007FC" w:rsidP="002007FC">
      <w:pPr>
        <w:pStyle w:val="NoSpacing"/>
        <w:rPr>
          <w:rFonts w:ascii="Trebuchet MS" w:hAnsi="Trebuchet MS" w:cs="Tahoma"/>
        </w:rPr>
      </w:pPr>
    </w:p>
    <w:p w:rsidR="002007FC" w:rsidRPr="002007FC" w:rsidRDefault="002007FC" w:rsidP="002007FC">
      <w:pPr>
        <w:pStyle w:val="NoSpacing"/>
        <w:rPr>
          <w:rFonts w:ascii="Trebuchet MS" w:hAnsi="Trebuchet MS" w:cs="Tahoma"/>
        </w:rPr>
      </w:pPr>
      <w:r w:rsidRPr="002007FC">
        <w:rPr>
          <w:rFonts w:ascii="Trebuchet MS" w:hAnsi="Trebuchet MS" w:cs="Tahoma"/>
        </w:rPr>
        <w:t xml:space="preserve">CE 1.1.5 Revise drafts to more fully and/or precisely convey meaning—drawing on response from others, self-reflection, and reading one’s own work with the eye of a reader; then refine the text— deleting and/or reorganizing ideas, and addressing potential readers’ questions. </w:t>
      </w:r>
    </w:p>
    <w:p w:rsidR="002007FC" w:rsidRDefault="002007FC" w:rsidP="002007FC">
      <w:pPr>
        <w:pStyle w:val="NoSpacing"/>
        <w:rPr>
          <w:rFonts w:ascii="Trebuchet MS" w:hAnsi="Trebuchet MS" w:cs="Tahoma"/>
        </w:rPr>
      </w:pPr>
    </w:p>
    <w:p w:rsidR="002007FC" w:rsidRPr="002007FC" w:rsidRDefault="002007FC" w:rsidP="002007FC">
      <w:pPr>
        <w:pStyle w:val="NoSpacing"/>
        <w:rPr>
          <w:rFonts w:ascii="Trebuchet MS" w:hAnsi="Trebuchet MS" w:cs="Tahoma"/>
        </w:rPr>
      </w:pPr>
      <w:r w:rsidRPr="002007FC">
        <w:rPr>
          <w:rFonts w:ascii="Trebuchet MS" w:hAnsi="Trebuchet MS" w:cs="Tahoma"/>
        </w:rPr>
        <w:t xml:space="preserve">CE 1.1.6 Reorganize sentence elements as needed and choose grammatical and stylistic options that provide sentence variety, fluency, and flow. </w:t>
      </w:r>
    </w:p>
    <w:p w:rsidR="002007FC" w:rsidRDefault="002007FC" w:rsidP="002007FC">
      <w:pPr>
        <w:pStyle w:val="NoSpacing"/>
        <w:rPr>
          <w:rFonts w:ascii="Trebuchet MS" w:hAnsi="Trebuchet MS" w:cs="Tahoma"/>
        </w:rPr>
      </w:pPr>
    </w:p>
    <w:p w:rsidR="002007FC" w:rsidRDefault="002007FC" w:rsidP="002007FC">
      <w:pPr>
        <w:pStyle w:val="NoSpacing"/>
        <w:rPr>
          <w:rFonts w:ascii="Trebuchet MS" w:hAnsi="Trebuchet MS" w:cs="Tahoma"/>
        </w:rPr>
      </w:pPr>
      <w:r w:rsidRPr="002007FC">
        <w:rPr>
          <w:rFonts w:ascii="Trebuchet MS" w:hAnsi="Trebuchet MS" w:cs="Tahoma"/>
        </w:rPr>
        <w:t xml:space="preserve">CE 1.1.7 Edit for style, tone, and word choice (specificity, variety, accuracy, appropriateness, conciseness) and for conventions of grammar, usage and mechanics that are appropriate for audience. </w:t>
      </w:r>
    </w:p>
    <w:p w:rsidR="002007FC" w:rsidRDefault="002007FC" w:rsidP="002007FC">
      <w:pPr>
        <w:pStyle w:val="NoSpacing"/>
        <w:rPr>
          <w:rFonts w:ascii="Trebuchet MS" w:hAnsi="Trebuchet MS" w:cs="Tahoma"/>
        </w:rPr>
      </w:pPr>
    </w:p>
    <w:p w:rsidR="002007FC" w:rsidRPr="002007FC" w:rsidRDefault="002007FC" w:rsidP="002007FC">
      <w:pPr>
        <w:pStyle w:val="NoSpacing"/>
        <w:rPr>
          <w:rFonts w:ascii="Tahoma" w:hAnsi="Tahoma" w:cs="Tahoma"/>
          <w:b/>
          <w:bCs/>
        </w:rPr>
      </w:pPr>
      <w:r w:rsidRPr="002007FC">
        <w:rPr>
          <w:rFonts w:ascii="Tahoma" w:hAnsi="Tahoma" w:cs="Tahoma"/>
          <w:b/>
          <w:bCs/>
        </w:rPr>
        <w:t xml:space="preserve">STANDARD 1.2 Use writing, speaking, and visual expression for personal understanding and growth. </w:t>
      </w:r>
    </w:p>
    <w:p w:rsidR="002007FC" w:rsidRDefault="002007FC" w:rsidP="002007FC">
      <w:pPr>
        <w:pStyle w:val="NoSpacing"/>
        <w:rPr>
          <w:rFonts w:ascii="Tahoma" w:hAnsi="Tahoma" w:cs="Tahoma"/>
          <w:b/>
          <w:bCs/>
        </w:rPr>
      </w:pPr>
    </w:p>
    <w:p w:rsidR="002007FC" w:rsidRPr="002007FC" w:rsidRDefault="002007FC" w:rsidP="002007FC">
      <w:pPr>
        <w:pStyle w:val="NoSpacing"/>
        <w:rPr>
          <w:rFonts w:ascii="Trebuchet MS" w:hAnsi="Trebuchet MS" w:cs="Tahoma"/>
        </w:rPr>
      </w:pPr>
      <w:r w:rsidRPr="002007FC">
        <w:rPr>
          <w:rFonts w:ascii="Trebuchet MS" w:hAnsi="Trebuchet MS" w:cs="Tahoma"/>
        </w:rPr>
        <w:t xml:space="preserve">CE 1.2.1 Write, speak, and use images and graphs to understand and discover complex ideas. </w:t>
      </w:r>
    </w:p>
    <w:p w:rsidR="002007FC" w:rsidRDefault="002007FC" w:rsidP="002007FC">
      <w:pPr>
        <w:pStyle w:val="NoSpacing"/>
        <w:rPr>
          <w:rFonts w:ascii="Trebuchet MS" w:hAnsi="Trebuchet MS" w:cs="Tahoma"/>
        </w:rPr>
      </w:pPr>
    </w:p>
    <w:p w:rsidR="002007FC" w:rsidRPr="002007FC" w:rsidRDefault="002007FC" w:rsidP="002007FC">
      <w:pPr>
        <w:pStyle w:val="NoSpacing"/>
        <w:rPr>
          <w:rFonts w:ascii="Trebuchet MS" w:hAnsi="Trebuchet MS" w:cs="Tahoma"/>
        </w:rPr>
      </w:pPr>
      <w:r w:rsidRPr="002007FC">
        <w:rPr>
          <w:rFonts w:ascii="Trebuchet MS" w:hAnsi="Trebuchet MS" w:cs="Tahoma"/>
        </w:rPr>
        <w:t xml:space="preserve">CE 1.2.2 Write, speak, and visually represent to develop self-awareness and insight (e.g., diary, journal writing, portfolio self-assessment). </w:t>
      </w:r>
    </w:p>
    <w:p w:rsidR="002007FC" w:rsidRDefault="002007FC" w:rsidP="002007FC">
      <w:pPr>
        <w:pStyle w:val="NoSpacing"/>
        <w:rPr>
          <w:rFonts w:ascii="Trebuchet MS" w:hAnsi="Trebuchet MS" w:cs="Tahoma"/>
        </w:rPr>
      </w:pPr>
    </w:p>
    <w:p w:rsidR="002007FC" w:rsidRPr="002007FC" w:rsidRDefault="002007FC" w:rsidP="002007FC">
      <w:pPr>
        <w:pStyle w:val="NoSpacing"/>
        <w:rPr>
          <w:rFonts w:ascii="Trebuchet MS" w:hAnsi="Trebuchet MS" w:cs="Tahoma"/>
        </w:rPr>
      </w:pPr>
      <w:r w:rsidRPr="002007FC">
        <w:rPr>
          <w:rFonts w:ascii="Trebuchet MS" w:hAnsi="Trebuchet MS" w:cs="Tahoma"/>
        </w:rPr>
        <w:t xml:space="preserve">CE 1.2.3 Write, speak, and create artistic representations to express personal experience and perspective (e.g., personal narrative, poetry, imaginative writing, slam poetry, blogs, </w:t>
      </w:r>
      <w:proofErr w:type="spellStart"/>
      <w:r w:rsidRPr="002007FC">
        <w:rPr>
          <w:rFonts w:ascii="Trebuchet MS" w:hAnsi="Trebuchet MS" w:cs="Tahoma"/>
        </w:rPr>
        <w:t>webpages</w:t>
      </w:r>
      <w:proofErr w:type="spellEnd"/>
      <w:r w:rsidRPr="002007FC">
        <w:rPr>
          <w:rFonts w:ascii="Trebuchet MS" w:hAnsi="Trebuchet MS" w:cs="Tahoma"/>
        </w:rPr>
        <w:t xml:space="preserve">). </w:t>
      </w:r>
    </w:p>
    <w:p w:rsidR="002007FC" w:rsidRDefault="002007FC" w:rsidP="002007FC">
      <w:pPr>
        <w:pStyle w:val="NoSpacing"/>
        <w:rPr>
          <w:rFonts w:ascii="Trebuchet MS" w:hAnsi="Trebuchet MS" w:cs="Tahoma"/>
        </w:rPr>
      </w:pPr>
    </w:p>
    <w:p w:rsidR="002007FC" w:rsidRPr="002007FC" w:rsidRDefault="002007FC" w:rsidP="002007FC">
      <w:pPr>
        <w:pStyle w:val="NoSpacing"/>
        <w:rPr>
          <w:rFonts w:ascii="Tahoma" w:hAnsi="Tahoma" w:cs="Tahoma"/>
          <w:b/>
          <w:bCs/>
        </w:rPr>
      </w:pPr>
      <w:r w:rsidRPr="002007FC">
        <w:rPr>
          <w:rFonts w:ascii="Tahoma" w:hAnsi="Tahoma" w:cs="Tahoma"/>
          <w:b/>
          <w:bCs/>
        </w:rPr>
        <w:t xml:space="preserve">STANDARD 1.3 Communicate in speech, writing, and multimedia using content, form, voice, and style appropriate to the audience and purpose (e.g., to reflect, persuade, inform, analyze, entertain, inspire). </w:t>
      </w:r>
    </w:p>
    <w:p w:rsidR="002007FC" w:rsidRDefault="002007FC" w:rsidP="002007FC">
      <w:pPr>
        <w:pStyle w:val="NoSpacing"/>
        <w:rPr>
          <w:rFonts w:ascii="Tahoma" w:hAnsi="Tahoma" w:cs="Tahoma"/>
          <w:b/>
          <w:bCs/>
        </w:rPr>
      </w:pPr>
    </w:p>
    <w:p w:rsidR="002007FC" w:rsidRPr="002007FC" w:rsidRDefault="002007FC" w:rsidP="002007FC">
      <w:pPr>
        <w:pStyle w:val="NoSpacing"/>
        <w:rPr>
          <w:rFonts w:ascii="Trebuchet MS" w:hAnsi="Trebuchet MS" w:cs="Tahoma"/>
        </w:rPr>
      </w:pPr>
      <w:r w:rsidRPr="002007FC">
        <w:rPr>
          <w:rFonts w:ascii="Trebuchet MS" w:hAnsi="Trebuchet MS" w:cs="Tahoma"/>
        </w:rPr>
        <w:t xml:space="preserve">CE 1.3.1 Compose written, spoken, and/or multimedia compositions in a range of genres (e.g., personal narrative, biography, poem, fiction, drama, creative nonfiction, summary, literary analysis essay, research report, or work-related text): pieces that serve a variety of purposes (e.g., expressive, informative, creative, and persuasive) and that use a variety of organizational patterns (e.g., autobiography, free verse, dialogue, comparison/contrast, definition, or cause and effect). </w:t>
      </w:r>
    </w:p>
    <w:p w:rsidR="002007FC" w:rsidRDefault="002007FC" w:rsidP="002007FC">
      <w:pPr>
        <w:pStyle w:val="NoSpacing"/>
        <w:rPr>
          <w:rFonts w:ascii="Trebuchet MS" w:hAnsi="Trebuchet MS" w:cs="Tahoma"/>
        </w:rPr>
      </w:pPr>
    </w:p>
    <w:p w:rsidR="002007FC" w:rsidRPr="002007FC" w:rsidRDefault="002007FC" w:rsidP="002007FC">
      <w:pPr>
        <w:pStyle w:val="NoSpacing"/>
        <w:rPr>
          <w:rFonts w:ascii="Trebuchet MS" w:hAnsi="Trebuchet MS" w:cs="Tahoma"/>
        </w:rPr>
      </w:pPr>
      <w:r w:rsidRPr="002007FC">
        <w:rPr>
          <w:rFonts w:ascii="Trebuchet MS" w:hAnsi="Trebuchet MS" w:cs="Tahoma"/>
        </w:rPr>
        <w:t xml:space="preserve">CE 1.3.2 Compose written and spoken essays or work-related text that demonstrate logical thinking and the development of ideas for academic, creative, and personal purposes: essays that convey the author’s message by using an engaging introduction (with a clear thesis as appropriate), well-constructed paragraphs, transition sentences, and a powerful conclusion. </w:t>
      </w:r>
    </w:p>
    <w:p w:rsidR="002007FC" w:rsidRDefault="002007FC" w:rsidP="002007FC">
      <w:pPr>
        <w:pStyle w:val="NoSpacing"/>
        <w:rPr>
          <w:rFonts w:ascii="Trebuchet MS" w:hAnsi="Trebuchet MS" w:cs="Tahoma"/>
        </w:rPr>
      </w:pPr>
    </w:p>
    <w:p w:rsidR="002007FC" w:rsidRPr="002007FC" w:rsidRDefault="002007FC" w:rsidP="002007FC">
      <w:pPr>
        <w:pStyle w:val="NoSpacing"/>
        <w:rPr>
          <w:rFonts w:ascii="Trebuchet MS" w:hAnsi="Trebuchet MS" w:cs="Tahoma"/>
        </w:rPr>
      </w:pPr>
      <w:r w:rsidRPr="002007FC">
        <w:rPr>
          <w:rFonts w:ascii="Trebuchet MS" w:hAnsi="Trebuchet MS" w:cs="Tahoma"/>
        </w:rPr>
        <w:lastRenderedPageBreak/>
        <w:t xml:space="preserve">CE 1.3.3 Compose essays with well-crafted and varied sentences demonstrating a precise, flexible, and creative use of language. </w:t>
      </w:r>
    </w:p>
    <w:p w:rsidR="002007FC" w:rsidRPr="002007FC" w:rsidRDefault="002007FC" w:rsidP="002007FC">
      <w:pPr>
        <w:pStyle w:val="NoSpacing"/>
        <w:rPr>
          <w:rFonts w:ascii="Trebuchet MS" w:hAnsi="Trebuchet MS" w:cs="Tahoma"/>
        </w:rPr>
      </w:pPr>
    </w:p>
    <w:p w:rsidR="002007FC" w:rsidRPr="002007FC" w:rsidRDefault="002007FC" w:rsidP="002007FC">
      <w:pPr>
        <w:pStyle w:val="NoSpacing"/>
        <w:rPr>
          <w:rFonts w:ascii="Trebuchet MS" w:hAnsi="Trebuchet MS" w:cs="Tahoma"/>
        </w:rPr>
      </w:pPr>
      <w:r w:rsidRPr="002007FC">
        <w:rPr>
          <w:rFonts w:ascii="Trebuchet MS" w:hAnsi="Trebuchet MS" w:cs="Tahoma"/>
        </w:rPr>
        <w:t xml:space="preserve">CE 1.3.7 Participate collaboratively and productively in groups (e.g., response groups, work teams, discussion groups, and committees)—fulfilling roles and responsibilities, posing relevant questions, giving and following instructions, acknowledging and building on ideas and contributions of others to answer questions or to solve problems, and offering dissent courteously. </w:t>
      </w:r>
    </w:p>
    <w:p w:rsidR="002007FC" w:rsidRDefault="002007FC" w:rsidP="002007FC">
      <w:pPr>
        <w:pStyle w:val="NoSpacing"/>
        <w:rPr>
          <w:rFonts w:ascii="Trebuchet MS" w:hAnsi="Trebuchet MS" w:cs="Tahoma"/>
        </w:rPr>
      </w:pPr>
    </w:p>
    <w:p w:rsidR="002007FC" w:rsidRPr="002007FC" w:rsidRDefault="002007FC" w:rsidP="002007FC">
      <w:pPr>
        <w:pStyle w:val="NoSpacing"/>
        <w:rPr>
          <w:rFonts w:ascii="Trebuchet MS" w:hAnsi="Trebuchet MS" w:cs="Tahoma"/>
        </w:rPr>
      </w:pPr>
      <w:r w:rsidRPr="002007FC">
        <w:rPr>
          <w:rFonts w:ascii="Trebuchet MS" w:hAnsi="Trebuchet MS" w:cs="Tahoma"/>
        </w:rPr>
        <w:t xml:space="preserve">CE 1.3.8 Evaluate own and others’ effectiveness in group discussions and formal presentations (e.g., considering accuracy, relevance, clarity, and delivery; types of arguments used; and relationships among purpose, audience, and content). </w:t>
      </w:r>
    </w:p>
    <w:p w:rsidR="002007FC" w:rsidRPr="002007FC" w:rsidRDefault="002007FC" w:rsidP="002007FC">
      <w:pPr>
        <w:pStyle w:val="NoSpacing"/>
        <w:rPr>
          <w:rFonts w:ascii="Trebuchet MS" w:hAnsi="Trebuchet MS" w:cs="Tahoma"/>
        </w:rPr>
      </w:pPr>
    </w:p>
    <w:p w:rsidR="002007FC" w:rsidRPr="002007FC" w:rsidRDefault="002007FC" w:rsidP="002007FC">
      <w:pPr>
        <w:pStyle w:val="NoSpacing"/>
        <w:rPr>
          <w:rFonts w:ascii="Tahoma" w:hAnsi="Tahoma" w:cs="Tahoma"/>
          <w:b/>
          <w:bCs/>
        </w:rPr>
      </w:pPr>
      <w:r w:rsidRPr="002007FC">
        <w:rPr>
          <w:rFonts w:ascii="Tahoma" w:hAnsi="Tahoma" w:cs="Tahoma"/>
          <w:b/>
          <w:bCs/>
        </w:rPr>
        <w:t xml:space="preserve">STANDARD 1.5 Produce a variety of written, spoken, </w:t>
      </w:r>
      <w:proofErr w:type="spellStart"/>
      <w:r w:rsidRPr="002007FC">
        <w:rPr>
          <w:rFonts w:ascii="Tahoma" w:hAnsi="Tahoma" w:cs="Tahoma"/>
          <w:b/>
          <w:bCs/>
        </w:rPr>
        <w:t>multigenre</w:t>
      </w:r>
      <w:proofErr w:type="spellEnd"/>
      <w:r w:rsidRPr="002007FC">
        <w:rPr>
          <w:rFonts w:ascii="Tahoma" w:hAnsi="Tahoma" w:cs="Tahoma"/>
          <w:b/>
          <w:bCs/>
        </w:rPr>
        <w:t xml:space="preserve">, and multimedia works, making conscious choices about language, form, style, and/or visual representation for each work (e.g., poetry, fiction and creative nonfiction stories, academic and literary essays, proposals, memos, manifestos, business letters, advertisements, prepared speeches, group and dramatic performances, poetry slams, and digital stories). </w:t>
      </w:r>
    </w:p>
    <w:p w:rsidR="003E3CB2" w:rsidRDefault="003E3CB2" w:rsidP="003E3CB2">
      <w:pPr>
        <w:pStyle w:val="NoSpacing"/>
        <w:rPr>
          <w:rFonts w:ascii="Tahoma" w:hAnsi="Tahoma" w:cs="Tahoma"/>
          <w:b/>
          <w:bCs/>
          <w:szCs w:val="24"/>
        </w:rPr>
      </w:pPr>
    </w:p>
    <w:p w:rsidR="002007FC" w:rsidRPr="002007FC" w:rsidRDefault="002007FC" w:rsidP="002007FC">
      <w:pPr>
        <w:pStyle w:val="NoSpacing"/>
        <w:rPr>
          <w:rFonts w:ascii="Trebuchet MS" w:hAnsi="Trebuchet MS" w:cs="Tahoma"/>
        </w:rPr>
      </w:pPr>
      <w:r w:rsidRPr="002007FC">
        <w:rPr>
          <w:rFonts w:ascii="Trebuchet MS" w:hAnsi="Trebuchet MS" w:cs="Tahoma"/>
        </w:rPr>
        <w:t xml:space="preserve">CE 1.5.3 Select format and tone based on the desired effect and audience, using effective written and spoken language, sound, and/or visual representations (e.g., focus, transitions, facts, detail and evidence to support judgments, skillful use of rhetorical devices, and a coherent conclusion). </w:t>
      </w:r>
    </w:p>
    <w:p w:rsidR="002007FC" w:rsidRDefault="002007FC" w:rsidP="002007FC">
      <w:pPr>
        <w:pStyle w:val="NoSpacing"/>
        <w:rPr>
          <w:rFonts w:ascii="Trebuchet MS" w:hAnsi="Trebuchet MS" w:cs="Tahoma"/>
        </w:rPr>
      </w:pPr>
    </w:p>
    <w:p w:rsidR="002007FC" w:rsidRPr="002007FC" w:rsidRDefault="002007FC" w:rsidP="002007FC">
      <w:pPr>
        <w:pStyle w:val="NoSpacing"/>
        <w:rPr>
          <w:rFonts w:ascii="Trebuchet MS" w:hAnsi="Trebuchet MS" w:cs="Tahoma"/>
        </w:rPr>
      </w:pPr>
      <w:r w:rsidRPr="002007FC">
        <w:rPr>
          <w:rFonts w:ascii="Trebuchet MS" w:hAnsi="Trebuchet MS" w:cs="Tahoma"/>
        </w:rPr>
        <w:t>CE 1.5.4 Use technology tools (</w:t>
      </w:r>
      <w:proofErr w:type="spellStart"/>
      <w:r w:rsidRPr="002007FC">
        <w:rPr>
          <w:rFonts w:ascii="Trebuchet MS" w:hAnsi="Trebuchet MS" w:cs="Tahoma"/>
        </w:rPr>
        <w:t>e.g</w:t>
      </w:r>
      <w:proofErr w:type="spellEnd"/>
      <w:r w:rsidRPr="002007FC">
        <w:rPr>
          <w:rFonts w:ascii="Trebuchet MS" w:hAnsi="Trebuchet MS" w:cs="Tahoma"/>
        </w:rPr>
        <w:t xml:space="preserve">, word processing, presentation and multimedia software) to produce polished written and multimedia work (e.g., literary and expository works, proposals, business presentations, advertisements). </w:t>
      </w:r>
    </w:p>
    <w:p w:rsidR="002007FC" w:rsidRDefault="002007FC" w:rsidP="002007FC">
      <w:pPr>
        <w:pStyle w:val="NoSpacing"/>
        <w:rPr>
          <w:rFonts w:ascii="Trebuchet MS" w:hAnsi="Trebuchet MS" w:cs="Tahoma"/>
        </w:rPr>
      </w:pPr>
    </w:p>
    <w:p w:rsidR="002007FC" w:rsidRPr="002007FC" w:rsidRDefault="002007FC" w:rsidP="002007FC">
      <w:pPr>
        <w:pStyle w:val="NoSpacing"/>
        <w:rPr>
          <w:rFonts w:ascii="Trebuchet MS" w:hAnsi="Trebuchet MS" w:cs="Tahoma"/>
        </w:rPr>
      </w:pPr>
      <w:r w:rsidRPr="002007FC">
        <w:rPr>
          <w:rFonts w:ascii="Trebuchet MS" w:hAnsi="Trebuchet MS" w:cs="Tahoma"/>
        </w:rPr>
        <w:t xml:space="preserve">CE 1.5.5 Respond to and use feedback to strengthen written and multimedia presentations (e.g., clarify and defend ideas, expand on a topic, use logical arguments, modify organization, evaluate effectiveness of images, set goals for future presentations). </w:t>
      </w:r>
    </w:p>
    <w:p w:rsidR="002007FC" w:rsidRPr="002007FC" w:rsidRDefault="002007FC" w:rsidP="003E3CB2">
      <w:pPr>
        <w:pStyle w:val="NoSpacing"/>
        <w:rPr>
          <w:rFonts w:ascii="Trebuchet MS" w:hAnsi="Trebuchet MS" w:cs="Tahoma"/>
          <w:szCs w:val="24"/>
        </w:rPr>
      </w:pPr>
    </w:p>
    <w:p w:rsidR="002007FC" w:rsidRPr="002007FC" w:rsidRDefault="002007FC" w:rsidP="00A755B1">
      <w:pPr>
        <w:pStyle w:val="NoSpacing"/>
        <w:outlineLvl w:val="0"/>
        <w:rPr>
          <w:rFonts w:ascii="Tahoma" w:hAnsi="Tahoma" w:cs="Tahoma"/>
          <w:b/>
          <w:bCs/>
        </w:rPr>
      </w:pPr>
      <w:r w:rsidRPr="002007FC">
        <w:rPr>
          <w:rFonts w:ascii="Tahoma" w:hAnsi="Tahoma" w:cs="Tahoma"/>
          <w:b/>
          <w:bCs/>
        </w:rPr>
        <w:t xml:space="preserve">STANDARD 2.1 Develop critical reading, listening, and viewing strategies. </w:t>
      </w:r>
    </w:p>
    <w:p w:rsidR="00376E42" w:rsidRDefault="00376E42" w:rsidP="006A413D">
      <w:pPr>
        <w:pStyle w:val="NoSpacing"/>
        <w:rPr>
          <w:rFonts w:ascii="Tahoma" w:hAnsi="Tahoma" w:cs="Tahoma"/>
          <w:b/>
          <w:bCs/>
        </w:rPr>
      </w:pPr>
    </w:p>
    <w:p w:rsidR="002007FC" w:rsidRPr="002007FC" w:rsidRDefault="002007FC" w:rsidP="002007FC">
      <w:pPr>
        <w:pStyle w:val="NoSpacing"/>
        <w:rPr>
          <w:rFonts w:ascii="Trebuchet MS" w:hAnsi="Trebuchet MS" w:cs="Tahoma"/>
        </w:rPr>
      </w:pPr>
      <w:r w:rsidRPr="002007FC">
        <w:rPr>
          <w:rFonts w:ascii="Trebuchet MS" w:hAnsi="Trebuchet MS" w:cs="Tahoma"/>
        </w:rPr>
        <w:t xml:space="preserve">CE 2.1.1 Use a variety of pre-reading and previewing strategies (e.g., acknowledge own prior knowledge, make connections, generate questions, make predictions, scan a text for a particular purpose or audience, analyze text structure and features) to make conscious choices about how to approach the reading based on purpose, genre, level of difficulty, text demands and features. </w:t>
      </w:r>
    </w:p>
    <w:p w:rsidR="002007FC" w:rsidRDefault="002007FC" w:rsidP="002007FC">
      <w:pPr>
        <w:pStyle w:val="NoSpacing"/>
        <w:rPr>
          <w:rFonts w:ascii="Trebuchet MS" w:hAnsi="Trebuchet MS" w:cs="Tahoma"/>
        </w:rPr>
      </w:pPr>
    </w:p>
    <w:p w:rsidR="002007FC" w:rsidRPr="002007FC" w:rsidRDefault="002007FC" w:rsidP="002007FC">
      <w:pPr>
        <w:pStyle w:val="NoSpacing"/>
        <w:rPr>
          <w:rFonts w:ascii="Trebuchet MS" w:hAnsi="Trebuchet MS" w:cs="Tahoma"/>
        </w:rPr>
      </w:pPr>
      <w:r w:rsidRPr="002007FC">
        <w:rPr>
          <w:rFonts w:ascii="Trebuchet MS" w:hAnsi="Trebuchet MS" w:cs="Tahoma"/>
        </w:rPr>
        <w:t xml:space="preserve">CE 2.1.2 Make supported inferences and draw conclusions based on informational print and multimedia features (e.g., prefaces, appendices, marginal notes, illustrations, bibliographies, author’s pages, footnotes, diagrams, tables, charts, maps, timelines, graphs, and other visual and special effects) and explain how authors </w:t>
      </w:r>
      <w:r w:rsidRPr="002007FC">
        <w:rPr>
          <w:rFonts w:ascii="Trebuchet MS" w:hAnsi="Trebuchet MS" w:cs="Tahoma"/>
        </w:rPr>
        <w:lastRenderedPageBreak/>
        <w:t xml:space="preserve">and speakers use them to infer the organization of text and enhance understanding, convey meaning, and inspire or mislead audiences. </w:t>
      </w:r>
    </w:p>
    <w:p w:rsidR="002007FC" w:rsidRDefault="002007FC" w:rsidP="006A413D">
      <w:pPr>
        <w:pStyle w:val="NoSpacing"/>
        <w:rPr>
          <w:rFonts w:ascii="Trebuchet MS" w:hAnsi="Trebuchet MS" w:cs="Tahoma"/>
        </w:rPr>
      </w:pPr>
    </w:p>
    <w:p w:rsidR="002007FC" w:rsidRPr="002007FC" w:rsidRDefault="002007FC" w:rsidP="002007FC">
      <w:pPr>
        <w:pStyle w:val="NoSpacing"/>
        <w:rPr>
          <w:rFonts w:ascii="Trebuchet MS" w:hAnsi="Trebuchet MS" w:cs="Tahoma"/>
        </w:rPr>
      </w:pPr>
      <w:r w:rsidRPr="002007FC">
        <w:rPr>
          <w:rFonts w:ascii="Trebuchet MS" w:hAnsi="Trebuchet MS" w:cs="Tahoma"/>
        </w:rPr>
        <w:t xml:space="preserve">CE 2.1.7 Demonstrate understanding of written, spoken, or visual information by restating, paraphrasing, summarizing, critiquing, or composing a personal response; distinguish between a summary and a critique. </w:t>
      </w:r>
    </w:p>
    <w:p w:rsidR="002007FC" w:rsidRDefault="002007FC" w:rsidP="006A413D">
      <w:pPr>
        <w:pStyle w:val="NoSpacing"/>
        <w:rPr>
          <w:rFonts w:ascii="Trebuchet MS" w:hAnsi="Trebuchet MS" w:cs="Tahoma"/>
        </w:rPr>
      </w:pPr>
    </w:p>
    <w:p w:rsidR="00DA1F02" w:rsidRPr="00DA1F02" w:rsidRDefault="00DA1F02" w:rsidP="00DA1F02">
      <w:pPr>
        <w:pStyle w:val="NoSpacing"/>
        <w:rPr>
          <w:rFonts w:ascii="Trebuchet MS" w:hAnsi="Trebuchet MS" w:cs="Tahoma"/>
        </w:rPr>
      </w:pPr>
      <w:r w:rsidRPr="00DA1F02">
        <w:rPr>
          <w:rFonts w:ascii="Trebuchet MS" w:hAnsi="Trebuchet MS" w:cs="Tahoma"/>
        </w:rPr>
        <w:t xml:space="preserve">CE 2.1.11 Demonstrate appropriate social skills of audience, group discussion, or work team behavior by listening attentively and with civility to the ideas of others, gaining the floor in respectful ways, posing appropriate questions, and tolerating ambiguity and lack of consensus. </w:t>
      </w:r>
    </w:p>
    <w:p w:rsidR="00DA1F02" w:rsidRDefault="00DA1F02" w:rsidP="006A413D">
      <w:pPr>
        <w:pStyle w:val="NoSpacing"/>
        <w:rPr>
          <w:rFonts w:ascii="Trebuchet MS" w:hAnsi="Trebuchet MS" w:cs="Tahoma"/>
        </w:rPr>
      </w:pPr>
    </w:p>
    <w:p w:rsidR="00DA1F02" w:rsidRPr="00DA1F02" w:rsidRDefault="00DA1F02" w:rsidP="00DA1F02">
      <w:pPr>
        <w:pStyle w:val="NoSpacing"/>
        <w:rPr>
          <w:rFonts w:ascii="Tahoma" w:hAnsi="Tahoma" w:cs="Tahoma"/>
          <w:b/>
          <w:bCs/>
        </w:rPr>
      </w:pPr>
      <w:r w:rsidRPr="00DA1F02">
        <w:rPr>
          <w:rFonts w:ascii="Tahoma" w:hAnsi="Tahoma" w:cs="Tahoma"/>
          <w:b/>
          <w:bCs/>
        </w:rPr>
        <w:t xml:space="preserve">STANDARD 2.2 Use a variety of reading, listening, and viewing strategies to construct meaning beyond the literal level (e.g., drawing inferences; confirming and correcting; making comparisons, connections, and generalizations; and drawing conclusions). </w:t>
      </w:r>
    </w:p>
    <w:p w:rsidR="00DA1F02" w:rsidRDefault="00DA1F02" w:rsidP="006A413D">
      <w:pPr>
        <w:pStyle w:val="NoSpacing"/>
        <w:rPr>
          <w:rFonts w:ascii="Trebuchet MS" w:hAnsi="Trebuchet MS" w:cs="Tahoma"/>
        </w:rPr>
      </w:pPr>
    </w:p>
    <w:p w:rsidR="00DA1F02" w:rsidRPr="00DA1F02" w:rsidRDefault="00DA1F02" w:rsidP="00DA1F02">
      <w:pPr>
        <w:pStyle w:val="NoSpacing"/>
        <w:rPr>
          <w:rFonts w:ascii="Trebuchet MS" w:hAnsi="Trebuchet MS" w:cs="Tahoma"/>
        </w:rPr>
      </w:pPr>
      <w:r w:rsidRPr="00DA1F02">
        <w:rPr>
          <w:rFonts w:ascii="Trebuchet MS" w:hAnsi="Trebuchet MS" w:cs="Tahoma"/>
        </w:rPr>
        <w:t xml:space="preserve">CE 2.2.2 Examine the ways in which prior knowledge and personal experience affect the understanding of written, spoken, or multimedia text. </w:t>
      </w:r>
    </w:p>
    <w:p w:rsidR="00DA1F02" w:rsidRDefault="00DA1F02" w:rsidP="006A413D">
      <w:pPr>
        <w:pStyle w:val="NoSpacing"/>
        <w:rPr>
          <w:rFonts w:ascii="Trebuchet MS" w:hAnsi="Trebuchet MS" w:cs="Tahoma"/>
        </w:rPr>
      </w:pPr>
    </w:p>
    <w:p w:rsidR="00DA1F02" w:rsidRPr="00DA1F02" w:rsidRDefault="00DA1F02" w:rsidP="00DA1F02">
      <w:pPr>
        <w:pStyle w:val="NoSpacing"/>
        <w:rPr>
          <w:rFonts w:ascii="Tahoma" w:hAnsi="Tahoma" w:cs="Tahoma"/>
          <w:b/>
          <w:bCs/>
        </w:rPr>
      </w:pPr>
      <w:r w:rsidRPr="00DA1F02">
        <w:rPr>
          <w:rFonts w:ascii="Tahoma" w:hAnsi="Tahoma" w:cs="Tahoma"/>
          <w:b/>
          <w:bCs/>
        </w:rPr>
        <w:t xml:space="preserve">STANDARD 2.3 Develop as a reader, listener, and viewer for personal, social, and political purposes, through independent and collaborative reading. </w:t>
      </w:r>
    </w:p>
    <w:p w:rsidR="00DA1F02" w:rsidRDefault="00DA1F02" w:rsidP="006A413D">
      <w:pPr>
        <w:pStyle w:val="NoSpacing"/>
        <w:rPr>
          <w:rFonts w:ascii="Tahoma" w:hAnsi="Tahoma" w:cs="Tahoma"/>
          <w:b/>
          <w:bCs/>
        </w:rPr>
      </w:pPr>
    </w:p>
    <w:p w:rsidR="00DA1F02" w:rsidRPr="00DA1F02" w:rsidRDefault="00DA1F02" w:rsidP="00DA1F02">
      <w:pPr>
        <w:pStyle w:val="NoSpacing"/>
        <w:rPr>
          <w:rFonts w:ascii="Trebuchet MS" w:hAnsi="Trebuchet MS" w:cs="Tahoma"/>
        </w:rPr>
      </w:pPr>
      <w:r w:rsidRPr="00DA1F02">
        <w:rPr>
          <w:rFonts w:ascii="Trebuchet MS" w:hAnsi="Trebuchet MS" w:cs="Tahoma"/>
        </w:rPr>
        <w:t xml:space="preserve">CE 2.3.2 Read, view, and/or listen independently to a variety of fiction, nonfiction, and multimedia genres based on student interest and curiosity. </w:t>
      </w:r>
    </w:p>
    <w:p w:rsidR="00DA1F02" w:rsidRDefault="00DA1F02" w:rsidP="006A413D">
      <w:pPr>
        <w:pStyle w:val="NoSpacing"/>
        <w:rPr>
          <w:rFonts w:ascii="Trebuchet MS" w:hAnsi="Trebuchet MS" w:cs="Tahoma"/>
        </w:rPr>
      </w:pPr>
    </w:p>
    <w:p w:rsidR="00DA1F02" w:rsidRPr="00DA1F02" w:rsidRDefault="00DA1F02" w:rsidP="00DA1F02">
      <w:pPr>
        <w:pStyle w:val="NoSpacing"/>
        <w:rPr>
          <w:rFonts w:ascii="Trebuchet MS" w:hAnsi="Trebuchet MS" w:cs="Tahoma"/>
        </w:rPr>
      </w:pPr>
      <w:r w:rsidRPr="00DA1F02">
        <w:rPr>
          <w:rFonts w:ascii="Trebuchet MS" w:hAnsi="Trebuchet MS" w:cs="Tahoma"/>
        </w:rPr>
        <w:t xml:space="preserve">CE 2.3.6 Reflect on personal understanding of reading, listening, and viewing; set personal learning goals; and take responsibility for personal growth. </w:t>
      </w:r>
    </w:p>
    <w:p w:rsidR="00DA1F02" w:rsidRDefault="00DA1F02" w:rsidP="00DA1F02">
      <w:pPr>
        <w:pStyle w:val="NoSpacing"/>
        <w:rPr>
          <w:rFonts w:ascii="Trebuchet MS" w:hAnsi="Trebuchet MS" w:cs="Tahoma"/>
        </w:rPr>
      </w:pPr>
    </w:p>
    <w:p w:rsidR="00DA1F02" w:rsidRDefault="00DA1F02" w:rsidP="00DA1F02">
      <w:pPr>
        <w:pStyle w:val="NoSpacing"/>
        <w:rPr>
          <w:rFonts w:ascii="Trebuchet MS" w:hAnsi="Trebuchet MS" w:cs="Tahoma"/>
        </w:rPr>
      </w:pPr>
      <w:r w:rsidRPr="00DA1F02">
        <w:rPr>
          <w:rFonts w:ascii="Trebuchet MS" w:hAnsi="Trebuchet MS" w:cs="Tahoma"/>
        </w:rPr>
        <w:t xml:space="preserve">CE 2.3.7 Participate as an active member of a reading, listening, and viewing community, collaboratively selecting materials to read or events to view and enjoy (e.g., book talks, literature circles, film clubs). </w:t>
      </w:r>
    </w:p>
    <w:p w:rsidR="00DA1F02" w:rsidRDefault="00DA1F02" w:rsidP="00DA1F02">
      <w:pPr>
        <w:pStyle w:val="NoSpacing"/>
        <w:rPr>
          <w:rFonts w:ascii="Trebuchet MS" w:hAnsi="Trebuchet MS" w:cs="Tahoma"/>
        </w:rPr>
      </w:pPr>
    </w:p>
    <w:p w:rsidR="00DA1F02" w:rsidRPr="00DA1F02" w:rsidRDefault="00DA1F02" w:rsidP="00A755B1">
      <w:pPr>
        <w:pStyle w:val="NoSpacing"/>
        <w:outlineLvl w:val="0"/>
        <w:rPr>
          <w:rFonts w:ascii="Tahoma" w:hAnsi="Tahoma" w:cs="Tahoma"/>
          <w:b/>
          <w:bCs/>
        </w:rPr>
      </w:pPr>
      <w:r w:rsidRPr="00DA1F02">
        <w:rPr>
          <w:rFonts w:ascii="Tahoma" w:hAnsi="Tahoma" w:cs="Tahoma"/>
          <w:b/>
          <w:bCs/>
        </w:rPr>
        <w:t xml:space="preserve">STANDARD 3.1 Develop the skills of close and contextual literary reading. </w:t>
      </w:r>
    </w:p>
    <w:p w:rsidR="00DA1F02" w:rsidRDefault="00DA1F02" w:rsidP="00DA1F02">
      <w:pPr>
        <w:pStyle w:val="NoSpacing"/>
        <w:rPr>
          <w:rFonts w:ascii="Trebuchet MS" w:hAnsi="Trebuchet MS" w:cs="Tahoma"/>
        </w:rPr>
      </w:pPr>
    </w:p>
    <w:p w:rsidR="00DA1F02" w:rsidRPr="00DA1F02" w:rsidRDefault="00DA1F02" w:rsidP="00DA1F02">
      <w:pPr>
        <w:pStyle w:val="NoSpacing"/>
        <w:rPr>
          <w:rFonts w:ascii="Trebuchet MS" w:hAnsi="Trebuchet MS" w:cs="Tahoma"/>
        </w:rPr>
      </w:pPr>
      <w:r w:rsidRPr="00DA1F02">
        <w:rPr>
          <w:rFonts w:ascii="Trebuchet MS" w:hAnsi="Trebuchet MS" w:cs="Tahoma"/>
        </w:rPr>
        <w:t xml:space="preserve">CE 3.1.2 Demonstrate an understanding of literary characterization, character development, the function of major and minor characters, motives and causes for action, and moral dilemmas that characters encounter by describing their function in specific works. </w:t>
      </w:r>
    </w:p>
    <w:p w:rsidR="00DA1F02" w:rsidRDefault="00DA1F02" w:rsidP="00DA1F02">
      <w:pPr>
        <w:pStyle w:val="NoSpacing"/>
        <w:rPr>
          <w:rFonts w:ascii="Trebuchet MS" w:hAnsi="Trebuchet MS" w:cs="Tahoma"/>
        </w:rPr>
      </w:pPr>
    </w:p>
    <w:p w:rsidR="00DA1F02" w:rsidRPr="00DA1F02" w:rsidRDefault="00DA1F02" w:rsidP="00DA1F02">
      <w:pPr>
        <w:pStyle w:val="NoSpacing"/>
        <w:rPr>
          <w:rFonts w:ascii="Trebuchet MS" w:hAnsi="Trebuchet MS" w:cs="Tahoma"/>
        </w:rPr>
      </w:pPr>
      <w:r w:rsidRPr="00DA1F02">
        <w:rPr>
          <w:rFonts w:ascii="Trebuchet MS" w:hAnsi="Trebuchet MS" w:cs="Tahoma"/>
        </w:rPr>
        <w:t xml:space="preserve">CE 3.1.9 Analyze how the tensions among characters, communities, themes, and issues in literature and other texts reflect human experience. </w:t>
      </w:r>
    </w:p>
    <w:p w:rsidR="00DA1F02" w:rsidRDefault="00DA1F02" w:rsidP="00DA1F02">
      <w:pPr>
        <w:pStyle w:val="NoSpacing"/>
        <w:rPr>
          <w:rFonts w:ascii="Trebuchet MS" w:hAnsi="Trebuchet MS" w:cs="Tahoma"/>
        </w:rPr>
      </w:pPr>
    </w:p>
    <w:p w:rsidR="00DA1F02" w:rsidRPr="00DA1F02" w:rsidRDefault="00DA1F02" w:rsidP="00DA1F02">
      <w:pPr>
        <w:pStyle w:val="NoSpacing"/>
        <w:rPr>
          <w:rFonts w:ascii="Trebuchet MS" w:hAnsi="Trebuchet MS" w:cs="Tahoma"/>
        </w:rPr>
      </w:pPr>
      <w:r w:rsidRPr="00DA1F02">
        <w:rPr>
          <w:rFonts w:ascii="Trebuchet MS" w:hAnsi="Trebuchet MS" w:cs="Tahoma"/>
        </w:rPr>
        <w:t xml:space="preserve">CE 3.1.10 Demonstrate an understanding of the connections between literary and expository works, themes, and historical and contemporary contexts. </w:t>
      </w:r>
    </w:p>
    <w:p w:rsidR="00DA1F02" w:rsidRDefault="00DA1F02" w:rsidP="00DA1F02">
      <w:pPr>
        <w:pStyle w:val="NoSpacing"/>
        <w:rPr>
          <w:rFonts w:ascii="Trebuchet MS" w:hAnsi="Trebuchet MS" w:cs="Tahoma"/>
        </w:rPr>
      </w:pPr>
    </w:p>
    <w:p w:rsidR="00DA1F02" w:rsidRPr="00DA1F02" w:rsidRDefault="00DA1F02" w:rsidP="00DA1F02">
      <w:pPr>
        <w:pStyle w:val="NoSpacing"/>
        <w:rPr>
          <w:rFonts w:ascii="Tahoma" w:hAnsi="Tahoma" w:cs="Tahoma"/>
          <w:b/>
          <w:bCs/>
        </w:rPr>
      </w:pPr>
      <w:r w:rsidRPr="00DA1F02">
        <w:rPr>
          <w:rFonts w:ascii="Tahoma" w:hAnsi="Tahoma" w:cs="Tahoma"/>
          <w:b/>
          <w:bCs/>
        </w:rPr>
        <w:lastRenderedPageBreak/>
        <w:t xml:space="preserve">STANDARD 3.2 Read and respond to classic and contemporary fiction, literary nonfiction, and expository text, from a variety of literary genres representing many time periods and authors (e.g., myth, epic, folklore, drama, poetry, autobiography, novels, short stories, philosophical pieces, science fiction, fantasy, young adult literature, creative non-fiction, hypertext fiction). </w:t>
      </w:r>
    </w:p>
    <w:p w:rsidR="00DA1F02" w:rsidRDefault="00DA1F02" w:rsidP="00DA1F02">
      <w:pPr>
        <w:pStyle w:val="NoSpacing"/>
        <w:rPr>
          <w:rFonts w:ascii="Tahoma" w:hAnsi="Tahoma" w:cs="Tahoma"/>
          <w:b/>
          <w:bCs/>
        </w:rPr>
      </w:pPr>
    </w:p>
    <w:p w:rsidR="00DA1F02" w:rsidRPr="00DA1F02" w:rsidRDefault="00DA1F02" w:rsidP="00DA1F02">
      <w:pPr>
        <w:pStyle w:val="NoSpacing"/>
        <w:rPr>
          <w:rFonts w:ascii="Trebuchet MS" w:hAnsi="Trebuchet MS" w:cs="Tahoma"/>
        </w:rPr>
      </w:pPr>
      <w:r w:rsidRPr="00DA1F02">
        <w:rPr>
          <w:rFonts w:ascii="Trebuchet MS" w:hAnsi="Trebuchet MS" w:cs="Tahoma"/>
        </w:rPr>
        <w:t xml:space="preserve">CE 3.2.1 Recognize a variety of literary genres and forms (e.g., poetry, drama, novels, short stories, autobiographies, biographies, multi-genre texts, satire, parody, allegory) and demonstrate an understanding of the way in which genre and form influence meaning. </w:t>
      </w:r>
    </w:p>
    <w:p w:rsidR="00DA1F02" w:rsidRDefault="00DA1F02" w:rsidP="00DA1F02">
      <w:pPr>
        <w:pStyle w:val="NoSpacing"/>
        <w:rPr>
          <w:rFonts w:ascii="Trebuchet MS" w:hAnsi="Trebuchet MS" w:cs="Tahoma"/>
        </w:rPr>
      </w:pPr>
    </w:p>
    <w:p w:rsidR="00DA1F02" w:rsidRPr="00DA1F02" w:rsidRDefault="00DA1F02" w:rsidP="00DA1F02">
      <w:pPr>
        <w:pStyle w:val="NoSpacing"/>
        <w:rPr>
          <w:rFonts w:ascii="Trebuchet MS" w:hAnsi="Trebuchet MS" w:cs="Tahoma"/>
        </w:rPr>
      </w:pPr>
      <w:r w:rsidRPr="00DA1F02">
        <w:rPr>
          <w:rFonts w:ascii="Trebuchet MS" w:hAnsi="Trebuchet MS" w:cs="Tahoma"/>
        </w:rPr>
        <w:t xml:space="preserve">CE 3.2.4 Respond by participating actively and appropriately in small and large group discussions about literature (e.g., posing questions, listening to others, contributing ideas, reflecting on and revising initial responses). </w:t>
      </w:r>
    </w:p>
    <w:p w:rsidR="00DA1F02" w:rsidRPr="00DA1F02" w:rsidRDefault="00DA1F02" w:rsidP="00DA1F02">
      <w:pPr>
        <w:pStyle w:val="NoSpacing"/>
        <w:rPr>
          <w:rFonts w:ascii="Tahoma" w:hAnsi="Tahoma" w:cs="Tahoma"/>
          <w:b/>
          <w:bCs/>
        </w:rPr>
      </w:pPr>
    </w:p>
    <w:p w:rsidR="00DA1F02" w:rsidRDefault="00DA1F02" w:rsidP="00DA1F02">
      <w:pPr>
        <w:pStyle w:val="NoSpacing"/>
        <w:rPr>
          <w:rFonts w:ascii="Tahoma" w:hAnsi="Tahoma" w:cs="Tahoma"/>
          <w:b/>
          <w:bCs/>
        </w:rPr>
      </w:pPr>
      <w:r w:rsidRPr="00DA1F02">
        <w:rPr>
          <w:rFonts w:ascii="Tahoma" w:hAnsi="Tahoma" w:cs="Tahoma"/>
          <w:b/>
          <w:bCs/>
        </w:rPr>
        <w:t xml:space="preserve">STANDARD 3.3 Use knowledge of literary history, traditions, and theory to respond to and analyze the meaning of texts. </w:t>
      </w:r>
    </w:p>
    <w:p w:rsidR="00DA1F02" w:rsidRDefault="00DA1F02" w:rsidP="00DA1F02">
      <w:pPr>
        <w:pStyle w:val="NoSpacing"/>
        <w:rPr>
          <w:rFonts w:ascii="Tahoma" w:hAnsi="Tahoma" w:cs="Tahoma"/>
          <w:b/>
          <w:bCs/>
        </w:rPr>
      </w:pPr>
    </w:p>
    <w:p w:rsidR="00DA1F02" w:rsidRPr="00DA1F02" w:rsidRDefault="00DA1F02" w:rsidP="00DA1F02">
      <w:pPr>
        <w:pStyle w:val="NoSpacing"/>
        <w:rPr>
          <w:rFonts w:ascii="Trebuchet MS" w:hAnsi="Trebuchet MS" w:cs="Tahoma"/>
        </w:rPr>
      </w:pPr>
      <w:r w:rsidRPr="00DA1F02">
        <w:rPr>
          <w:rFonts w:ascii="Trebuchet MS" w:hAnsi="Trebuchet MS" w:cs="Tahoma"/>
        </w:rPr>
        <w:t xml:space="preserve">CE 3.3.2 Read and analyze classic and contemporary works of literature (American, British, world) representing a variety of genres and traditions and consider their significance in their own time period as well as how they may be relevant to contemporary society. </w:t>
      </w:r>
    </w:p>
    <w:p w:rsidR="00DA1F02" w:rsidRDefault="00DA1F02" w:rsidP="00DA1F02">
      <w:pPr>
        <w:pStyle w:val="NoSpacing"/>
        <w:rPr>
          <w:rFonts w:ascii="Trebuchet MS" w:hAnsi="Trebuchet MS" w:cs="Tahoma"/>
        </w:rPr>
      </w:pPr>
    </w:p>
    <w:p w:rsidR="00DA1F02" w:rsidRPr="00DA1F02" w:rsidRDefault="00DA1F02" w:rsidP="00DA1F02">
      <w:pPr>
        <w:pStyle w:val="NoSpacing"/>
        <w:rPr>
          <w:rFonts w:ascii="Trebuchet MS" w:hAnsi="Trebuchet MS" w:cs="Tahoma"/>
        </w:rPr>
      </w:pPr>
      <w:r w:rsidRPr="00DA1F02">
        <w:rPr>
          <w:rFonts w:ascii="Trebuchet MS" w:hAnsi="Trebuchet MS" w:cs="Tahoma"/>
        </w:rPr>
        <w:t xml:space="preserve">CE 3.3.6 Critically examine standards of literary judgment (e.g., aesthetic value, quality of writing, literary merit, social significance) and questions regarding the inclusion and/or exclusion of literary works in the curriculum (e.g., canon formation, “classic” vs. “popular” texts, traditional vs. non-traditional literature, the place of literature by women and/or minority writers). </w:t>
      </w:r>
    </w:p>
    <w:p w:rsidR="00DA1F02" w:rsidRDefault="00DA1F02" w:rsidP="00DA1F02">
      <w:pPr>
        <w:pStyle w:val="NoSpacing"/>
        <w:rPr>
          <w:rFonts w:ascii="Trebuchet MS" w:hAnsi="Trebuchet MS" w:cs="Tahoma"/>
        </w:rPr>
      </w:pPr>
    </w:p>
    <w:p w:rsidR="00DA1F02" w:rsidRPr="00DA1F02" w:rsidRDefault="00DA1F02" w:rsidP="00DA1F02">
      <w:pPr>
        <w:pStyle w:val="NoSpacing"/>
        <w:rPr>
          <w:rFonts w:ascii="Tahoma" w:hAnsi="Tahoma" w:cs="Tahoma"/>
          <w:b/>
          <w:bCs/>
        </w:rPr>
      </w:pPr>
      <w:r w:rsidRPr="00DA1F02">
        <w:rPr>
          <w:rFonts w:ascii="Tahoma" w:hAnsi="Tahoma" w:cs="Tahoma"/>
          <w:b/>
          <w:bCs/>
        </w:rPr>
        <w:t xml:space="preserve">STANDARD 3.4 Examine mass media, film, series fiction, and other texts from popular culture. </w:t>
      </w:r>
    </w:p>
    <w:p w:rsidR="00DA1F02" w:rsidRDefault="00DA1F02" w:rsidP="00DA1F02">
      <w:pPr>
        <w:pStyle w:val="NoSpacing"/>
        <w:rPr>
          <w:rFonts w:ascii="Trebuchet MS" w:hAnsi="Trebuchet MS" w:cs="Tahoma"/>
        </w:rPr>
      </w:pPr>
    </w:p>
    <w:p w:rsidR="00DA1F02" w:rsidRDefault="00DA1F02" w:rsidP="00DA1F02">
      <w:pPr>
        <w:pStyle w:val="NoSpacing"/>
        <w:rPr>
          <w:rFonts w:ascii="Trebuchet MS" w:hAnsi="Trebuchet MS" w:cs="Tahoma"/>
        </w:rPr>
      </w:pPr>
      <w:r w:rsidRPr="00DA1F02">
        <w:rPr>
          <w:rFonts w:ascii="Trebuchet MS" w:hAnsi="Trebuchet MS" w:cs="Tahoma"/>
        </w:rPr>
        <w:t>CE 3.4.1 Use methods of close and contextualized reading and viewing to examine, interpret, and evaluate print and visual media and other works from popular culture.</w:t>
      </w:r>
    </w:p>
    <w:p w:rsidR="00DA1F02" w:rsidRDefault="00DA1F02" w:rsidP="00DA1F02">
      <w:pPr>
        <w:pStyle w:val="NoSpacing"/>
        <w:rPr>
          <w:rFonts w:ascii="Trebuchet MS" w:hAnsi="Trebuchet MS" w:cs="Tahoma"/>
        </w:rPr>
      </w:pPr>
    </w:p>
    <w:p w:rsidR="00DA1F02" w:rsidRPr="00DA1F02" w:rsidRDefault="00DA1F02" w:rsidP="00DA1F02">
      <w:pPr>
        <w:pStyle w:val="NoSpacing"/>
        <w:rPr>
          <w:rFonts w:ascii="Tahoma" w:hAnsi="Tahoma" w:cs="Tahoma"/>
          <w:b/>
          <w:bCs/>
        </w:rPr>
      </w:pPr>
      <w:r w:rsidRPr="00DA1F02">
        <w:rPr>
          <w:rFonts w:ascii="Tahoma" w:hAnsi="Tahoma" w:cs="Tahoma"/>
          <w:b/>
          <w:bCs/>
        </w:rPr>
        <w:t xml:space="preserve">STANDARD 4.1 Understand and use the English language effectively in a variety of contexts and settings. </w:t>
      </w:r>
    </w:p>
    <w:p w:rsidR="00DA1F02" w:rsidRDefault="00DA1F02" w:rsidP="00DA1F02">
      <w:pPr>
        <w:pStyle w:val="NoSpacing"/>
        <w:rPr>
          <w:rFonts w:ascii="Trebuchet MS" w:hAnsi="Trebuchet MS" w:cs="Tahoma"/>
        </w:rPr>
      </w:pPr>
    </w:p>
    <w:p w:rsidR="00DA1F02" w:rsidRPr="00DA1F02" w:rsidRDefault="00DA1F02" w:rsidP="00DA1F02">
      <w:pPr>
        <w:pStyle w:val="NoSpacing"/>
        <w:rPr>
          <w:rFonts w:ascii="Trebuchet MS" w:hAnsi="Trebuchet MS" w:cs="Tahoma"/>
        </w:rPr>
      </w:pPr>
      <w:r w:rsidRPr="00DA1F02">
        <w:rPr>
          <w:rFonts w:ascii="Trebuchet MS" w:hAnsi="Trebuchet MS" w:cs="Tahoma"/>
        </w:rPr>
        <w:t xml:space="preserve">CE 4.1.1 Use sentence structures and vocabulary effectively within different modes (oral and written, formal and informal) and for various rhetorical purposes. </w:t>
      </w:r>
    </w:p>
    <w:p w:rsidR="00DA1F02" w:rsidRPr="00DA1F02" w:rsidRDefault="00DA1F02" w:rsidP="00DA1F02">
      <w:pPr>
        <w:pStyle w:val="NoSpacing"/>
        <w:rPr>
          <w:rFonts w:ascii="Trebuchet MS" w:hAnsi="Trebuchet MS" w:cs="Tahoma"/>
        </w:rPr>
      </w:pPr>
      <w:r w:rsidRPr="00DA1F02">
        <w:rPr>
          <w:rFonts w:ascii="Trebuchet MS" w:hAnsi="Trebuchet MS" w:cs="Tahoma"/>
        </w:rPr>
        <w:t xml:space="preserve"> </w:t>
      </w:r>
    </w:p>
    <w:p w:rsidR="00DA1F02" w:rsidRPr="00DA1F02" w:rsidRDefault="00DA1F02" w:rsidP="00DA1F02">
      <w:pPr>
        <w:pStyle w:val="NoSpacing"/>
        <w:rPr>
          <w:rFonts w:ascii="Trebuchet MS" w:hAnsi="Trebuchet MS" w:cs="Tahoma"/>
        </w:rPr>
      </w:pPr>
      <w:r w:rsidRPr="00DA1F02">
        <w:rPr>
          <w:rFonts w:ascii="Trebuchet MS" w:hAnsi="Trebuchet MS" w:cs="Tahoma"/>
        </w:rPr>
        <w:t xml:space="preserve">CE 4.1.3 Use a range of linguistic applications and styles for accomplishing different rhetorical purposes (e.g., persuading others to change opinions, conducting business transactions, speaking in a public forum, discussing issues informally with peers). </w:t>
      </w:r>
    </w:p>
    <w:p w:rsidR="00DA1F02" w:rsidRPr="00DA1F02" w:rsidRDefault="00DA1F02" w:rsidP="00DA1F02">
      <w:pPr>
        <w:pStyle w:val="NoSpacing"/>
        <w:rPr>
          <w:rFonts w:ascii="Trebuchet MS" w:hAnsi="Trebuchet MS" w:cs="Tahoma"/>
        </w:rPr>
      </w:pPr>
      <w:r w:rsidRPr="00DA1F02">
        <w:rPr>
          <w:rFonts w:ascii="Trebuchet MS" w:hAnsi="Trebuchet MS" w:cs="Tahoma"/>
        </w:rPr>
        <w:lastRenderedPageBreak/>
        <w:t xml:space="preserve">CE 4.1.4 Control standard English structures in a variety of contexts (e.g., formal speaking, academic prose, business, and public writing) using language carefully and precisely. </w:t>
      </w:r>
    </w:p>
    <w:p w:rsidR="00DA1F02" w:rsidRDefault="00DA1F02" w:rsidP="00DA1F02">
      <w:pPr>
        <w:pStyle w:val="NoSpacing"/>
        <w:rPr>
          <w:rFonts w:ascii="Trebuchet MS" w:hAnsi="Trebuchet MS" w:cs="Tahoma"/>
        </w:rPr>
      </w:pPr>
    </w:p>
    <w:p w:rsidR="00DA1F02" w:rsidRPr="00DA1F02" w:rsidRDefault="00DA1F02" w:rsidP="00DA1F02">
      <w:pPr>
        <w:pStyle w:val="NoSpacing"/>
        <w:rPr>
          <w:rFonts w:ascii="Trebuchet MS" w:hAnsi="Trebuchet MS" w:cs="Tahoma"/>
        </w:rPr>
      </w:pPr>
      <w:r w:rsidRPr="00DA1F02">
        <w:rPr>
          <w:rFonts w:ascii="Trebuchet MS" w:hAnsi="Trebuchet MS" w:cs="Tahoma"/>
        </w:rPr>
        <w:t xml:space="preserve">CE 4.1.5 Demonstrate use of conventions of grammar, usage, and mechanics in written texts, including parts of speech, sentence structure and variety, spelling, capitalization, and punctuation. </w:t>
      </w:r>
    </w:p>
    <w:p w:rsidR="00DA1F02" w:rsidRPr="00DA1F02" w:rsidRDefault="00DA1F02" w:rsidP="00DA1F02">
      <w:pPr>
        <w:pStyle w:val="NoSpacing"/>
        <w:rPr>
          <w:rFonts w:ascii="Trebuchet MS" w:hAnsi="Trebuchet MS" w:cs="Tahoma"/>
        </w:rPr>
      </w:pPr>
    </w:p>
    <w:p w:rsidR="00DA1F02" w:rsidRPr="00DA1F02" w:rsidRDefault="00DA1F02" w:rsidP="00DA1F02">
      <w:pPr>
        <w:pStyle w:val="NoSpacing"/>
        <w:rPr>
          <w:rFonts w:ascii="Trebuchet MS" w:hAnsi="Trebuchet MS" w:cs="Tahoma"/>
        </w:rPr>
      </w:pPr>
    </w:p>
    <w:p w:rsidR="00DA1F02" w:rsidRPr="00DA1F02" w:rsidRDefault="00DA1F02" w:rsidP="006A413D">
      <w:pPr>
        <w:pStyle w:val="NoSpacing"/>
        <w:rPr>
          <w:rFonts w:ascii="Trebuchet MS" w:hAnsi="Trebuchet MS" w:cs="Tahoma"/>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376E42" w:rsidRDefault="00376E42" w:rsidP="006A413D">
      <w:pPr>
        <w:pStyle w:val="NoSpacing"/>
        <w:rPr>
          <w:rFonts w:ascii="Tahoma" w:hAnsi="Tahoma" w:cs="Tahoma"/>
          <w:b/>
          <w:bCs/>
        </w:rPr>
      </w:pPr>
    </w:p>
    <w:p w:rsidR="0025788D" w:rsidRDefault="0025788D" w:rsidP="00376E42">
      <w:pPr>
        <w:pStyle w:val="NoSpacing"/>
        <w:rPr>
          <w:rFonts w:ascii="Tahoma" w:hAnsi="Tahoma" w:cs="Tahoma"/>
          <w:b/>
          <w:bCs/>
        </w:rPr>
      </w:pPr>
    </w:p>
    <w:p w:rsidR="0025788D" w:rsidRDefault="0025788D" w:rsidP="00376E42">
      <w:pPr>
        <w:pStyle w:val="NoSpacing"/>
        <w:rPr>
          <w:rFonts w:ascii="Tahoma" w:hAnsi="Tahoma" w:cs="Tahoma"/>
          <w:b/>
          <w:bCs/>
        </w:rPr>
      </w:pPr>
    </w:p>
    <w:p w:rsidR="0025788D" w:rsidRDefault="0025788D" w:rsidP="00376E42">
      <w:pPr>
        <w:pStyle w:val="NoSpacing"/>
        <w:rPr>
          <w:rFonts w:ascii="Tahoma" w:hAnsi="Tahoma" w:cs="Tahoma"/>
          <w:b/>
          <w:bCs/>
        </w:rPr>
      </w:pPr>
    </w:p>
    <w:p w:rsidR="0025788D" w:rsidRDefault="0025788D" w:rsidP="00376E42">
      <w:pPr>
        <w:pStyle w:val="NoSpacing"/>
        <w:rPr>
          <w:rFonts w:ascii="Tahoma" w:hAnsi="Tahoma" w:cs="Tahoma"/>
          <w:b/>
          <w:bCs/>
        </w:rPr>
      </w:pPr>
    </w:p>
    <w:p w:rsidR="0025788D" w:rsidRDefault="0025788D" w:rsidP="00376E42">
      <w:pPr>
        <w:pStyle w:val="NoSpacing"/>
        <w:rPr>
          <w:rFonts w:ascii="Tahoma" w:hAnsi="Tahoma" w:cs="Tahoma"/>
          <w:b/>
          <w:bCs/>
        </w:rPr>
      </w:pPr>
    </w:p>
    <w:p w:rsidR="0025788D" w:rsidRDefault="0025788D" w:rsidP="00376E42">
      <w:pPr>
        <w:pStyle w:val="NoSpacing"/>
        <w:rPr>
          <w:rFonts w:ascii="Tahoma" w:hAnsi="Tahoma" w:cs="Tahoma"/>
          <w:b/>
          <w:bCs/>
        </w:rPr>
      </w:pPr>
    </w:p>
    <w:p w:rsidR="0025788D" w:rsidRDefault="0025788D" w:rsidP="00376E42">
      <w:pPr>
        <w:pStyle w:val="NoSpacing"/>
        <w:rPr>
          <w:rFonts w:ascii="Tahoma" w:hAnsi="Tahoma" w:cs="Tahoma"/>
          <w:b/>
          <w:bCs/>
        </w:rPr>
      </w:pPr>
    </w:p>
    <w:p w:rsidR="0025788D" w:rsidRDefault="0025788D" w:rsidP="00376E42">
      <w:pPr>
        <w:pStyle w:val="NoSpacing"/>
        <w:rPr>
          <w:rFonts w:ascii="Tahoma" w:hAnsi="Tahoma" w:cs="Tahoma"/>
          <w:b/>
          <w:bCs/>
        </w:rPr>
      </w:pPr>
    </w:p>
    <w:p w:rsidR="0025788D" w:rsidRDefault="0025788D" w:rsidP="00376E42">
      <w:pPr>
        <w:pStyle w:val="NoSpacing"/>
        <w:rPr>
          <w:rFonts w:ascii="Tahoma" w:hAnsi="Tahoma" w:cs="Tahoma"/>
          <w:b/>
          <w:bCs/>
        </w:rPr>
      </w:pPr>
    </w:p>
    <w:p w:rsidR="003043DC" w:rsidRPr="00650846" w:rsidRDefault="006A413D" w:rsidP="00A755B1">
      <w:pPr>
        <w:pStyle w:val="NoSpacing"/>
        <w:outlineLvl w:val="0"/>
        <w:rPr>
          <w:rFonts w:ascii="Tahoma" w:hAnsi="Tahoma" w:cs="Tahoma"/>
          <w:b/>
          <w:bCs/>
        </w:rPr>
      </w:pPr>
      <w:r w:rsidRPr="00650846">
        <w:rPr>
          <w:rFonts w:ascii="Tahoma" w:hAnsi="Tahoma" w:cs="Tahoma"/>
          <w:b/>
          <w:bCs/>
        </w:rPr>
        <w:lastRenderedPageBreak/>
        <w:t xml:space="preserve">UNIT </w:t>
      </w:r>
      <w:r w:rsidR="00376E42">
        <w:rPr>
          <w:rFonts w:ascii="Tahoma" w:hAnsi="Tahoma" w:cs="Tahoma"/>
          <w:b/>
          <w:bCs/>
        </w:rPr>
        <w:t>COMPONENTS</w:t>
      </w:r>
    </w:p>
    <w:p w:rsidR="006A413D" w:rsidRPr="00650846" w:rsidRDefault="006A413D" w:rsidP="006A413D">
      <w:pPr>
        <w:pStyle w:val="NoSpacing"/>
        <w:rPr>
          <w:rFonts w:ascii="Tahoma" w:hAnsi="Tahoma" w:cs="Tahoma"/>
          <w:b/>
          <w:bCs/>
        </w:rPr>
      </w:pPr>
    </w:p>
    <w:tbl>
      <w:tblPr>
        <w:tblStyle w:val="TableGrid"/>
        <w:tblW w:w="0" w:type="auto"/>
        <w:tblLook w:val="04A0"/>
      </w:tblPr>
      <w:tblGrid>
        <w:gridCol w:w="1904"/>
        <w:gridCol w:w="1782"/>
        <w:gridCol w:w="1849"/>
        <w:gridCol w:w="2135"/>
        <w:gridCol w:w="1906"/>
      </w:tblGrid>
      <w:tr w:rsidR="006A413D" w:rsidRPr="00650846" w:rsidTr="006A413D">
        <w:trPr>
          <w:trHeight w:val="404"/>
        </w:trPr>
        <w:tc>
          <w:tcPr>
            <w:tcW w:w="2635" w:type="dxa"/>
          </w:tcPr>
          <w:p w:rsidR="006A413D" w:rsidRPr="00650846" w:rsidRDefault="006A413D" w:rsidP="006A413D">
            <w:pPr>
              <w:pStyle w:val="NoSpacing"/>
              <w:jc w:val="center"/>
              <w:rPr>
                <w:rFonts w:ascii="Tahoma" w:hAnsi="Tahoma" w:cs="Tahoma"/>
              </w:rPr>
            </w:pPr>
            <w:r w:rsidRPr="00650846">
              <w:rPr>
                <w:rFonts w:ascii="Tahoma" w:hAnsi="Tahoma" w:cs="Tahoma"/>
              </w:rPr>
              <w:t>Day 1</w:t>
            </w:r>
          </w:p>
        </w:tc>
        <w:tc>
          <w:tcPr>
            <w:tcW w:w="2635" w:type="dxa"/>
          </w:tcPr>
          <w:p w:rsidR="006A413D" w:rsidRPr="00650846" w:rsidRDefault="006A413D" w:rsidP="006A413D">
            <w:pPr>
              <w:pStyle w:val="NoSpacing"/>
              <w:jc w:val="center"/>
              <w:rPr>
                <w:rFonts w:ascii="Tahoma" w:hAnsi="Tahoma" w:cs="Tahoma"/>
              </w:rPr>
            </w:pPr>
            <w:r w:rsidRPr="00650846">
              <w:rPr>
                <w:rFonts w:ascii="Tahoma" w:hAnsi="Tahoma" w:cs="Tahoma"/>
              </w:rPr>
              <w:t>Day 2</w:t>
            </w:r>
          </w:p>
        </w:tc>
        <w:tc>
          <w:tcPr>
            <w:tcW w:w="2635" w:type="dxa"/>
          </w:tcPr>
          <w:p w:rsidR="006A413D" w:rsidRPr="00650846" w:rsidRDefault="006A413D" w:rsidP="006A413D">
            <w:pPr>
              <w:pStyle w:val="NoSpacing"/>
              <w:jc w:val="center"/>
              <w:rPr>
                <w:rFonts w:ascii="Tahoma" w:hAnsi="Tahoma" w:cs="Tahoma"/>
              </w:rPr>
            </w:pPr>
            <w:r w:rsidRPr="00650846">
              <w:rPr>
                <w:rFonts w:ascii="Tahoma" w:hAnsi="Tahoma" w:cs="Tahoma"/>
              </w:rPr>
              <w:t>Day 3</w:t>
            </w:r>
          </w:p>
        </w:tc>
        <w:tc>
          <w:tcPr>
            <w:tcW w:w="2635" w:type="dxa"/>
          </w:tcPr>
          <w:p w:rsidR="006A413D" w:rsidRPr="00650846" w:rsidRDefault="006A413D" w:rsidP="006A413D">
            <w:pPr>
              <w:pStyle w:val="NoSpacing"/>
              <w:jc w:val="center"/>
              <w:rPr>
                <w:rFonts w:ascii="Tahoma" w:hAnsi="Tahoma" w:cs="Tahoma"/>
              </w:rPr>
            </w:pPr>
            <w:r w:rsidRPr="00650846">
              <w:rPr>
                <w:rFonts w:ascii="Tahoma" w:hAnsi="Tahoma" w:cs="Tahoma"/>
              </w:rPr>
              <w:t>Day 4</w:t>
            </w:r>
          </w:p>
        </w:tc>
        <w:tc>
          <w:tcPr>
            <w:tcW w:w="2636" w:type="dxa"/>
          </w:tcPr>
          <w:p w:rsidR="006A413D" w:rsidRPr="00650846" w:rsidRDefault="006A413D" w:rsidP="006A413D">
            <w:pPr>
              <w:pStyle w:val="NoSpacing"/>
              <w:jc w:val="center"/>
              <w:rPr>
                <w:rFonts w:ascii="Tahoma" w:hAnsi="Tahoma" w:cs="Tahoma"/>
              </w:rPr>
            </w:pPr>
            <w:r w:rsidRPr="00650846">
              <w:rPr>
                <w:rFonts w:ascii="Tahoma" w:hAnsi="Tahoma" w:cs="Tahoma"/>
              </w:rPr>
              <w:t>Day 5</w:t>
            </w:r>
          </w:p>
        </w:tc>
      </w:tr>
      <w:tr w:rsidR="006A413D" w:rsidRPr="00650846" w:rsidTr="00650846">
        <w:trPr>
          <w:trHeight w:val="3590"/>
        </w:trPr>
        <w:tc>
          <w:tcPr>
            <w:tcW w:w="2635" w:type="dxa"/>
          </w:tcPr>
          <w:p w:rsidR="006A413D" w:rsidRPr="00650846" w:rsidRDefault="006A413D" w:rsidP="006A413D">
            <w:pPr>
              <w:pStyle w:val="NoSpacing"/>
              <w:rPr>
                <w:rFonts w:ascii="Tahoma" w:hAnsi="Tahoma" w:cs="Tahoma"/>
              </w:rPr>
            </w:pPr>
            <w:r w:rsidRPr="00650846">
              <w:rPr>
                <w:rFonts w:ascii="Tahoma" w:hAnsi="Tahoma" w:cs="Tahoma"/>
              </w:rPr>
              <w:t>Introduce unit with an opening discussion.</w:t>
            </w:r>
          </w:p>
          <w:p w:rsidR="006A413D" w:rsidRPr="00650846" w:rsidRDefault="006A413D" w:rsidP="006A413D">
            <w:pPr>
              <w:pStyle w:val="NoSpacing"/>
              <w:rPr>
                <w:rFonts w:ascii="Tahoma" w:hAnsi="Tahoma" w:cs="Tahoma"/>
              </w:rPr>
            </w:pPr>
          </w:p>
          <w:p w:rsidR="006A413D" w:rsidRPr="00650846" w:rsidRDefault="006A413D" w:rsidP="006A413D">
            <w:pPr>
              <w:pStyle w:val="NoSpacing"/>
              <w:rPr>
                <w:rFonts w:ascii="Tahoma" w:hAnsi="Tahoma" w:cs="Tahoma"/>
              </w:rPr>
            </w:pPr>
            <w:r w:rsidRPr="00650846">
              <w:rPr>
                <w:rFonts w:ascii="Tahoma" w:hAnsi="Tahoma" w:cs="Tahoma"/>
              </w:rPr>
              <w:t>Complete an informal pre-reading writing assignment</w:t>
            </w:r>
            <w:r w:rsidR="007D5E65">
              <w:rPr>
                <w:rFonts w:ascii="Tahoma" w:hAnsi="Tahoma" w:cs="Tahoma"/>
              </w:rPr>
              <w:t xml:space="preserve"> initiating the students</w:t>
            </w:r>
            <w:r w:rsidR="00CD3197">
              <w:rPr>
                <w:rFonts w:ascii="Tahoma" w:hAnsi="Tahoma" w:cs="Tahoma"/>
              </w:rPr>
              <w:t>’</w:t>
            </w:r>
            <w:r w:rsidR="007D5E65">
              <w:rPr>
                <w:rFonts w:ascii="Tahoma" w:hAnsi="Tahoma" w:cs="Tahoma"/>
              </w:rPr>
              <w:t xml:space="preserve"> thought process</w:t>
            </w:r>
            <w:r w:rsidR="00CD3197">
              <w:rPr>
                <w:rFonts w:ascii="Tahoma" w:hAnsi="Tahoma" w:cs="Tahoma"/>
              </w:rPr>
              <w:t>es</w:t>
            </w:r>
            <w:r w:rsidR="007D5E65">
              <w:rPr>
                <w:rFonts w:ascii="Tahoma" w:hAnsi="Tahoma" w:cs="Tahoma"/>
              </w:rPr>
              <w:t xml:space="preserve"> regarding what identity is to them</w:t>
            </w:r>
            <w:r w:rsidRPr="00650846">
              <w:rPr>
                <w:rFonts w:ascii="Tahoma" w:hAnsi="Tahoma" w:cs="Tahoma"/>
              </w:rPr>
              <w:t>.</w:t>
            </w:r>
          </w:p>
          <w:p w:rsidR="006A413D" w:rsidRPr="00650846" w:rsidRDefault="006A413D" w:rsidP="006A413D">
            <w:pPr>
              <w:pStyle w:val="NoSpacing"/>
              <w:rPr>
                <w:rFonts w:ascii="Tahoma" w:hAnsi="Tahoma" w:cs="Tahoma"/>
              </w:rPr>
            </w:pPr>
          </w:p>
          <w:p w:rsidR="006A413D" w:rsidRPr="00650846" w:rsidRDefault="006A413D" w:rsidP="006A413D">
            <w:pPr>
              <w:pStyle w:val="NoSpacing"/>
              <w:rPr>
                <w:rFonts w:ascii="Tahoma" w:hAnsi="Tahoma" w:cs="Tahoma"/>
              </w:rPr>
            </w:pPr>
          </w:p>
        </w:tc>
        <w:tc>
          <w:tcPr>
            <w:tcW w:w="2635" w:type="dxa"/>
          </w:tcPr>
          <w:p w:rsidR="00EE2B06" w:rsidRPr="00650846" w:rsidRDefault="006A413D" w:rsidP="00EE2B06">
            <w:pPr>
              <w:pStyle w:val="NoSpacing"/>
              <w:rPr>
                <w:rFonts w:ascii="Tahoma" w:hAnsi="Tahoma" w:cs="Tahoma"/>
              </w:rPr>
            </w:pPr>
            <w:r w:rsidRPr="00650846">
              <w:rPr>
                <w:rFonts w:ascii="Tahoma" w:hAnsi="Tahoma" w:cs="Tahoma"/>
              </w:rPr>
              <w:t>Present st</w:t>
            </w:r>
            <w:r w:rsidR="00EE2B06" w:rsidRPr="00650846">
              <w:rPr>
                <w:rFonts w:ascii="Tahoma" w:hAnsi="Tahoma" w:cs="Tahoma"/>
              </w:rPr>
              <w:t>udents with choice text options.</w:t>
            </w:r>
          </w:p>
          <w:p w:rsidR="00EE2B06" w:rsidRPr="00650846" w:rsidRDefault="00EE2B06" w:rsidP="00EE2B06">
            <w:pPr>
              <w:pStyle w:val="NoSpacing"/>
              <w:rPr>
                <w:rFonts w:ascii="Tahoma" w:hAnsi="Tahoma" w:cs="Tahoma"/>
              </w:rPr>
            </w:pPr>
          </w:p>
          <w:p w:rsidR="00EE2B06" w:rsidRPr="00650846" w:rsidRDefault="00EE2B06" w:rsidP="006A413D">
            <w:pPr>
              <w:pStyle w:val="NoSpacing"/>
              <w:rPr>
                <w:rFonts w:ascii="Tahoma" w:hAnsi="Tahoma" w:cs="Tahoma"/>
              </w:rPr>
            </w:pPr>
            <w:r w:rsidRPr="00650846">
              <w:rPr>
                <w:rFonts w:ascii="Tahoma" w:hAnsi="Tahoma" w:cs="Tahoma"/>
              </w:rPr>
              <w:t>Form groups based on text selection.</w:t>
            </w:r>
          </w:p>
          <w:p w:rsidR="00EE2B06" w:rsidRPr="00650846" w:rsidRDefault="00EE2B06" w:rsidP="006A413D">
            <w:pPr>
              <w:pStyle w:val="NoSpacing"/>
              <w:rPr>
                <w:rFonts w:ascii="Tahoma" w:hAnsi="Tahoma" w:cs="Tahoma"/>
              </w:rPr>
            </w:pPr>
          </w:p>
          <w:p w:rsidR="00EE2B06" w:rsidRPr="00650846" w:rsidRDefault="00F87828" w:rsidP="006A413D">
            <w:pPr>
              <w:pStyle w:val="NoSpacing"/>
              <w:rPr>
                <w:rFonts w:ascii="Tahoma" w:hAnsi="Tahoma" w:cs="Tahoma"/>
              </w:rPr>
            </w:pPr>
            <w:r>
              <w:rPr>
                <w:rFonts w:ascii="Tahoma" w:hAnsi="Tahoma" w:cs="Tahoma"/>
                <w:noProof/>
                <w:lang w:eastAsia="zh-TW"/>
              </w:rPr>
              <w:pict>
                <v:shapetype id="_x0000_t202" coordsize="21600,21600" o:spt="202" path="m,l,21600r21600,l21600,xe">
                  <v:stroke joinstyle="miter"/>
                  <v:path gradientshapeok="t" o:connecttype="rect"/>
                </v:shapetype>
                <v:shape id="_x0000_s1026" type="#_x0000_t202" style="position:absolute;margin-left:3.7pt;margin-top:39.2pt;width:71.3pt;height:85.25pt;z-index:251660288;mso-width-relative:margin;mso-height-relative:margin">
                  <v:textbox style="mso-next-textbox:#_x0000_s1026">
                    <w:txbxContent>
                      <w:p w:rsidR="006C2458" w:rsidRPr="000801CE" w:rsidRDefault="006C2458" w:rsidP="00EE2B06">
                        <w:pPr>
                          <w:rPr>
                            <w:sz w:val="22"/>
                          </w:rPr>
                        </w:pPr>
                        <w:r w:rsidRPr="000801CE">
                          <w:rPr>
                            <w:sz w:val="22"/>
                            <w:szCs w:val="22"/>
                          </w:rPr>
                          <w:t>Homework: reading assignment 1</w:t>
                        </w:r>
                      </w:p>
                    </w:txbxContent>
                  </v:textbox>
                </v:shape>
              </w:pict>
            </w:r>
            <w:r w:rsidR="008C4E10">
              <w:rPr>
                <w:rFonts w:ascii="Tahoma" w:hAnsi="Tahoma" w:cs="Tahoma"/>
              </w:rPr>
              <w:t>(see handout 1)</w:t>
            </w:r>
          </w:p>
        </w:tc>
        <w:tc>
          <w:tcPr>
            <w:tcW w:w="2635" w:type="dxa"/>
          </w:tcPr>
          <w:p w:rsidR="006A413D" w:rsidRPr="00650846" w:rsidRDefault="003640E4" w:rsidP="00EE2B06">
            <w:pPr>
              <w:pStyle w:val="NoSpacing"/>
              <w:rPr>
                <w:rFonts w:ascii="Tahoma" w:hAnsi="Tahoma" w:cs="Tahoma"/>
              </w:rPr>
            </w:pPr>
            <w:r>
              <w:rPr>
                <w:rFonts w:ascii="Tahoma" w:hAnsi="Tahoma" w:cs="Tahoma"/>
              </w:rPr>
              <w:t>M</w:t>
            </w:r>
            <w:r w:rsidR="00EE2B06" w:rsidRPr="00650846">
              <w:rPr>
                <w:rFonts w:ascii="Tahoma" w:hAnsi="Tahoma" w:cs="Tahoma"/>
              </w:rPr>
              <w:t xml:space="preserve">eet </w:t>
            </w:r>
            <w:r>
              <w:rPr>
                <w:rFonts w:ascii="Tahoma" w:hAnsi="Tahoma" w:cs="Tahoma"/>
              </w:rPr>
              <w:t xml:space="preserve">in choice text groups </w:t>
            </w:r>
            <w:r w:rsidR="00EE2B06" w:rsidRPr="00650846">
              <w:rPr>
                <w:rFonts w:ascii="Tahoma" w:hAnsi="Tahoma" w:cs="Tahoma"/>
              </w:rPr>
              <w:t>to create brief summary of reading and present to class.</w:t>
            </w:r>
          </w:p>
          <w:p w:rsidR="00EE2B06" w:rsidRPr="00650846" w:rsidRDefault="00EE2B06" w:rsidP="006A413D">
            <w:pPr>
              <w:pStyle w:val="NoSpacing"/>
              <w:rPr>
                <w:rFonts w:ascii="Tahoma" w:hAnsi="Tahoma" w:cs="Tahoma"/>
              </w:rPr>
            </w:pPr>
          </w:p>
          <w:p w:rsidR="00EE2B06" w:rsidRPr="00650846" w:rsidRDefault="00F87828" w:rsidP="006A413D">
            <w:pPr>
              <w:pStyle w:val="NoSpacing"/>
              <w:rPr>
                <w:rFonts w:ascii="Tahoma" w:hAnsi="Tahoma" w:cs="Tahoma"/>
              </w:rPr>
            </w:pPr>
            <w:r w:rsidRPr="00F87828">
              <w:rPr>
                <w:rFonts w:ascii="Tahoma" w:hAnsi="Tahoma" w:cs="Tahoma"/>
                <w:b/>
                <w:bCs/>
                <w:noProof/>
                <w:lang w:eastAsia="zh-TW"/>
              </w:rPr>
              <w:pict>
                <v:shape id="_x0000_s1027" type="#_x0000_t202" style="position:absolute;margin-left:18.75pt;margin-top:103.7pt;width:62.7pt;height:35.25pt;z-index:251662336;mso-width-relative:margin;mso-height-relative:margin">
                  <v:textbox style="mso-next-textbox:#_x0000_s1027">
                    <w:txbxContent>
                      <w:p w:rsidR="006C2458" w:rsidRPr="000801CE" w:rsidRDefault="006C2458" w:rsidP="00EE2B06">
                        <w:pPr>
                          <w:rPr>
                            <w:sz w:val="22"/>
                          </w:rPr>
                        </w:pPr>
                        <w:proofErr w:type="spellStart"/>
                        <w:r w:rsidRPr="000801CE">
                          <w:rPr>
                            <w:sz w:val="22"/>
                            <w:szCs w:val="22"/>
                          </w:rPr>
                          <w:t>Hwk</w:t>
                        </w:r>
                        <w:proofErr w:type="spellEnd"/>
                        <w:r w:rsidRPr="000801CE">
                          <w:rPr>
                            <w:sz w:val="22"/>
                            <w:szCs w:val="22"/>
                          </w:rPr>
                          <w:t>: RA 2</w:t>
                        </w:r>
                      </w:p>
                    </w:txbxContent>
                  </v:textbox>
                </v:shape>
              </w:pict>
            </w:r>
            <w:r w:rsidR="00EE2B06" w:rsidRPr="00650846">
              <w:rPr>
                <w:rFonts w:ascii="Tahoma" w:hAnsi="Tahoma" w:cs="Tahoma"/>
              </w:rPr>
              <w:t>Hold class discussion on similarities in theme between choice texts.</w:t>
            </w:r>
            <w:r w:rsidR="008C4E10">
              <w:rPr>
                <w:rFonts w:ascii="Tahoma" w:hAnsi="Tahoma" w:cs="Tahoma"/>
              </w:rPr>
              <w:t xml:space="preserve"> (see handout 2)</w:t>
            </w:r>
          </w:p>
        </w:tc>
        <w:tc>
          <w:tcPr>
            <w:tcW w:w="2635" w:type="dxa"/>
          </w:tcPr>
          <w:p w:rsidR="006A413D" w:rsidRPr="00650846" w:rsidRDefault="00EE2B06" w:rsidP="006A413D">
            <w:pPr>
              <w:pStyle w:val="NoSpacing"/>
              <w:rPr>
                <w:rFonts w:ascii="Tahoma" w:hAnsi="Tahoma" w:cs="Tahoma"/>
              </w:rPr>
            </w:pPr>
            <w:r w:rsidRPr="00650846">
              <w:rPr>
                <w:rFonts w:ascii="Tahoma" w:hAnsi="Tahoma" w:cs="Tahoma"/>
              </w:rPr>
              <w:t>Refer back to class list of theme similarities.</w:t>
            </w:r>
          </w:p>
          <w:p w:rsidR="00EE2B06" w:rsidRPr="00650846" w:rsidRDefault="00EE2B06" w:rsidP="006A413D">
            <w:pPr>
              <w:pStyle w:val="NoSpacing"/>
              <w:rPr>
                <w:rFonts w:ascii="Tahoma" w:hAnsi="Tahoma" w:cs="Tahoma"/>
              </w:rPr>
            </w:pPr>
          </w:p>
          <w:p w:rsidR="00EE2B06" w:rsidRPr="00650846" w:rsidRDefault="00EE2B06" w:rsidP="006A413D">
            <w:pPr>
              <w:pStyle w:val="NoSpacing"/>
              <w:rPr>
                <w:rFonts w:ascii="Tahoma" w:hAnsi="Tahoma" w:cs="Tahoma"/>
              </w:rPr>
            </w:pPr>
            <w:r w:rsidRPr="00650846">
              <w:rPr>
                <w:rFonts w:ascii="Tahoma" w:hAnsi="Tahoma" w:cs="Tahoma"/>
              </w:rPr>
              <w:t xml:space="preserve">Discuss </w:t>
            </w:r>
            <w:r w:rsidR="00650846" w:rsidRPr="00650846">
              <w:rPr>
                <w:rFonts w:ascii="Tahoma" w:hAnsi="Tahoma" w:cs="Tahoma"/>
              </w:rPr>
              <w:t xml:space="preserve">any </w:t>
            </w:r>
            <w:r w:rsidRPr="00650846">
              <w:rPr>
                <w:rFonts w:ascii="Tahoma" w:hAnsi="Tahoma" w:cs="Tahoma"/>
              </w:rPr>
              <w:t>changes</w:t>
            </w:r>
            <w:r w:rsidR="00650846" w:rsidRPr="00650846">
              <w:rPr>
                <w:rFonts w:ascii="Tahoma" w:hAnsi="Tahoma" w:cs="Tahoma"/>
              </w:rPr>
              <w:t xml:space="preserve"> after last night’s reading</w:t>
            </w:r>
            <w:r w:rsidRPr="00650846">
              <w:rPr>
                <w:rFonts w:ascii="Tahoma" w:hAnsi="Tahoma" w:cs="Tahoma"/>
              </w:rPr>
              <w:t>.</w:t>
            </w:r>
          </w:p>
          <w:p w:rsidR="00EE2B06" w:rsidRPr="00650846" w:rsidRDefault="00EE2B06" w:rsidP="006A413D">
            <w:pPr>
              <w:pStyle w:val="NoSpacing"/>
              <w:rPr>
                <w:rFonts w:ascii="Tahoma" w:hAnsi="Tahoma" w:cs="Tahoma"/>
              </w:rPr>
            </w:pPr>
          </w:p>
          <w:p w:rsidR="00EE2B06" w:rsidRPr="00650846" w:rsidRDefault="00EE2B06" w:rsidP="006A413D">
            <w:pPr>
              <w:pStyle w:val="NoSpacing"/>
              <w:rPr>
                <w:rFonts w:ascii="Tahoma" w:hAnsi="Tahoma" w:cs="Tahoma"/>
              </w:rPr>
            </w:pPr>
            <w:r w:rsidRPr="00650846">
              <w:rPr>
                <w:rFonts w:ascii="Tahoma" w:hAnsi="Tahoma" w:cs="Tahoma"/>
              </w:rPr>
              <w:t>In-class writing: choice text deviation</w:t>
            </w:r>
            <w:r w:rsidR="00650846" w:rsidRPr="00650846">
              <w:rPr>
                <w:rFonts w:ascii="Tahoma" w:hAnsi="Tahoma" w:cs="Tahoma"/>
              </w:rPr>
              <w:t xml:space="preserve"> from list of commonalities.</w:t>
            </w:r>
          </w:p>
        </w:tc>
        <w:tc>
          <w:tcPr>
            <w:tcW w:w="2636" w:type="dxa"/>
          </w:tcPr>
          <w:p w:rsidR="006A413D" w:rsidRPr="00650846" w:rsidRDefault="00650846" w:rsidP="006A413D">
            <w:pPr>
              <w:pStyle w:val="NoSpacing"/>
              <w:rPr>
                <w:rFonts w:ascii="Tahoma" w:hAnsi="Tahoma" w:cs="Tahoma"/>
              </w:rPr>
            </w:pPr>
            <w:r w:rsidRPr="00650846">
              <w:rPr>
                <w:rFonts w:ascii="Tahoma" w:hAnsi="Tahoma" w:cs="Tahoma"/>
              </w:rPr>
              <w:t>Reading assignment 3 in-class.</w:t>
            </w:r>
          </w:p>
        </w:tc>
      </w:tr>
    </w:tbl>
    <w:p w:rsidR="006A413D" w:rsidRDefault="006A413D" w:rsidP="006A413D">
      <w:pPr>
        <w:pStyle w:val="NoSpacing"/>
        <w:rPr>
          <w:b/>
          <w:bCs/>
        </w:rPr>
      </w:pPr>
    </w:p>
    <w:tbl>
      <w:tblPr>
        <w:tblStyle w:val="TableGrid"/>
        <w:tblW w:w="0" w:type="auto"/>
        <w:tblLook w:val="04A0"/>
      </w:tblPr>
      <w:tblGrid>
        <w:gridCol w:w="1844"/>
        <w:gridCol w:w="1985"/>
        <w:gridCol w:w="2037"/>
        <w:gridCol w:w="1945"/>
        <w:gridCol w:w="1765"/>
      </w:tblGrid>
      <w:tr w:rsidR="00650846" w:rsidTr="00650846">
        <w:trPr>
          <w:trHeight w:val="404"/>
        </w:trPr>
        <w:tc>
          <w:tcPr>
            <w:tcW w:w="2635" w:type="dxa"/>
          </w:tcPr>
          <w:p w:rsidR="00650846" w:rsidRPr="00650846" w:rsidRDefault="00650846" w:rsidP="00650846">
            <w:pPr>
              <w:pStyle w:val="NoSpacing"/>
              <w:jc w:val="center"/>
              <w:rPr>
                <w:rFonts w:ascii="Tahoma" w:hAnsi="Tahoma" w:cs="Tahoma"/>
              </w:rPr>
            </w:pPr>
            <w:r>
              <w:rPr>
                <w:rFonts w:ascii="Tahoma" w:hAnsi="Tahoma" w:cs="Tahoma"/>
              </w:rPr>
              <w:t>Day 6</w:t>
            </w:r>
          </w:p>
        </w:tc>
        <w:tc>
          <w:tcPr>
            <w:tcW w:w="2635" w:type="dxa"/>
          </w:tcPr>
          <w:p w:rsidR="00650846" w:rsidRPr="00650846" w:rsidRDefault="00650846" w:rsidP="00650846">
            <w:pPr>
              <w:pStyle w:val="NoSpacing"/>
              <w:jc w:val="center"/>
              <w:rPr>
                <w:rFonts w:ascii="Tahoma" w:hAnsi="Tahoma" w:cs="Tahoma"/>
              </w:rPr>
            </w:pPr>
            <w:r>
              <w:rPr>
                <w:rFonts w:ascii="Tahoma" w:hAnsi="Tahoma" w:cs="Tahoma"/>
              </w:rPr>
              <w:t>Day 7</w:t>
            </w:r>
          </w:p>
        </w:tc>
        <w:tc>
          <w:tcPr>
            <w:tcW w:w="2635" w:type="dxa"/>
          </w:tcPr>
          <w:p w:rsidR="00650846" w:rsidRPr="00650846" w:rsidRDefault="00650846" w:rsidP="00650846">
            <w:pPr>
              <w:pStyle w:val="NoSpacing"/>
              <w:jc w:val="center"/>
              <w:rPr>
                <w:rFonts w:ascii="Tahoma" w:hAnsi="Tahoma" w:cs="Tahoma"/>
              </w:rPr>
            </w:pPr>
            <w:r>
              <w:rPr>
                <w:rFonts w:ascii="Tahoma" w:hAnsi="Tahoma" w:cs="Tahoma"/>
              </w:rPr>
              <w:t>Day 8</w:t>
            </w:r>
          </w:p>
        </w:tc>
        <w:tc>
          <w:tcPr>
            <w:tcW w:w="2635" w:type="dxa"/>
          </w:tcPr>
          <w:p w:rsidR="00650846" w:rsidRPr="00650846" w:rsidRDefault="00650846" w:rsidP="00650846">
            <w:pPr>
              <w:pStyle w:val="NoSpacing"/>
              <w:jc w:val="center"/>
              <w:rPr>
                <w:rFonts w:ascii="Tahoma" w:hAnsi="Tahoma" w:cs="Tahoma"/>
              </w:rPr>
            </w:pPr>
            <w:r>
              <w:rPr>
                <w:rFonts w:ascii="Tahoma" w:hAnsi="Tahoma" w:cs="Tahoma"/>
              </w:rPr>
              <w:t>Day 9</w:t>
            </w:r>
          </w:p>
        </w:tc>
        <w:tc>
          <w:tcPr>
            <w:tcW w:w="2636" w:type="dxa"/>
          </w:tcPr>
          <w:p w:rsidR="00650846" w:rsidRPr="00650846" w:rsidRDefault="00650846" w:rsidP="00650846">
            <w:pPr>
              <w:pStyle w:val="NoSpacing"/>
              <w:jc w:val="center"/>
              <w:rPr>
                <w:rFonts w:ascii="Tahoma" w:hAnsi="Tahoma" w:cs="Tahoma"/>
              </w:rPr>
            </w:pPr>
            <w:r>
              <w:rPr>
                <w:rFonts w:ascii="Tahoma" w:hAnsi="Tahoma" w:cs="Tahoma"/>
              </w:rPr>
              <w:t>Day 10</w:t>
            </w:r>
          </w:p>
        </w:tc>
      </w:tr>
      <w:tr w:rsidR="00650846" w:rsidTr="000801CE">
        <w:trPr>
          <w:trHeight w:val="5291"/>
        </w:trPr>
        <w:tc>
          <w:tcPr>
            <w:tcW w:w="2635" w:type="dxa"/>
          </w:tcPr>
          <w:p w:rsidR="00650846" w:rsidRDefault="003640E4" w:rsidP="006A413D">
            <w:pPr>
              <w:pStyle w:val="NoSpacing"/>
              <w:rPr>
                <w:rFonts w:ascii="Tahoma" w:hAnsi="Tahoma" w:cs="Tahoma"/>
              </w:rPr>
            </w:pPr>
            <w:r>
              <w:rPr>
                <w:rFonts w:ascii="Tahoma" w:hAnsi="Tahoma" w:cs="Tahoma"/>
              </w:rPr>
              <w:t>C</w:t>
            </w:r>
            <w:r w:rsidR="00650846">
              <w:rPr>
                <w:rFonts w:ascii="Tahoma" w:hAnsi="Tahoma" w:cs="Tahoma"/>
              </w:rPr>
              <w:t>onduct small group discussion</w:t>
            </w:r>
            <w:r>
              <w:rPr>
                <w:rFonts w:ascii="Tahoma" w:hAnsi="Tahoma" w:cs="Tahoma"/>
              </w:rPr>
              <w:t xml:space="preserve"> in choice text groups</w:t>
            </w:r>
            <w:r w:rsidR="00650846">
              <w:rPr>
                <w:rFonts w:ascii="Tahoma" w:hAnsi="Tahoma" w:cs="Tahoma"/>
              </w:rPr>
              <w:t>.</w:t>
            </w:r>
          </w:p>
          <w:p w:rsidR="00650846" w:rsidRDefault="00650846" w:rsidP="006A413D">
            <w:pPr>
              <w:pStyle w:val="NoSpacing"/>
              <w:rPr>
                <w:rFonts w:ascii="Tahoma" w:hAnsi="Tahoma" w:cs="Tahoma"/>
              </w:rPr>
            </w:pPr>
          </w:p>
          <w:p w:rsidR="00650846" w:rsidRDefault="00650846" w:rsidP="006A413D">
            <w:pPr>
              <w:pStyle w:val="NoSpacing"/>
              <w:rPr>
                <w:rFonts w:ascii="Tahoma" w:hAnsi="Tahoma" w:cs="Tahoma"/>
              </w:rPr>
            </w:pPr>
            <w:r>
              <w:rPr>
                <w:rFonts w:ascii="Tahoma" w:hAnsi="Tahoma" w:cs="Tahoma"/>
              </w:rPr>
              <w:t>In-class writing: making predictions</w:t>
            </w:r>
          </w:p>
          <w:p w:rsidR="00650846" w:rsidRDefault="00650846" w:rsidP="006A413D">
            <w:pPr>
              <w:pStyle w:val="NoSpacing"/>
              <w:rPr>
                <w:rFonts w:ascii="Tahoma" w:hAnsi="Tahoma" w:cs="Tahoma"/>
              </w:rPr>
            </w:pPr>
          </w:p>
          <w:p w:rsidR="00650846" w:rsidRPr="00650846" w:rsidRDefault="00F87828" w:rsidP="006A413D">
            <w:pPr>
              <w:pStyle w:val="NoSpacing"/>
              <w:rPr>
                <w:rFonts w:ascii="Tahoma" w:hAnsi="Tahoma" w:cs="Tahoma"/>
              </w:rPr>
            </w:pPr>
            <w:r>
              <w:rPr>
                <w:rFonts w:ascii="Tahoma" w:hAnsi="Tahoma" w:cs="Tahoma"/>
                <w:noProof/>
                <w:lang w:eastAsia="zh-TW"/>
              </w:rPr>
              <w:pict>
                <v:shape id="_x0000_s1028" type="#_x0000_t202" style="position:absolute;margin-left:2.4pt;margin-top:31.4pt;width:74.85pt;height:67.85pt;z-index:251664384;mso-width-relative:margin;mso-height-relative:margin">
                  <v:textbox style="mso-next-textbox:#_x0000_s1028">
                    <w:txbxContent>
                      <w:p w:rsidR="006C2458" w:rsidRPr="000801CE" w:rsidRDefault="006C2458" w:rsidP="003640E4">
                        <w:pPr>
                          <w:rPr>
                            <w:sz w:val="22"/>
                          </w:rPr>
                        </w:pPr>
                        <w:r w:rsidRPr="000801CE">
                          <w:rPr>
                            <w:sz w:val="22"/>
                            <w:szCs w:val="22"/>
                          </w:rPr>
                          <w:t>Homework: reading assignment 4</w:t>
                        </w:r>
                      </w:p>
                    </w:txbxContent>
                  </v:textbox>
                </v:shape>
              </w:pict>
            </w:r>
            <w:r w:rsidR="008C4E10">
              <w:rPr>
                <w:rFonts w:ascii="Tahoma" w:hAnsi="Tahoma" w:cs="Tahoma"/>
              </w:rPr>
              <w:t>(see handout 3)</w:t>
            </w:r>
          </w:p>
        </w:tc>
        <w:tc>
          <w:tcPr>
            <w:tcW w:w="2635" w:type="dxa"/>
          </w:tcPr>
          <w:p w:rsidR="00650846" w:rsidRDefault="003640E4" w:rsidP="006A413D">
            <w:pPr>
              <w:pStyle w:val="NoSpacing"/>
              <w:rPr>
                <w:rFonts w:ascii="Tahoma" w:hAnsi="Tahoma" w:cs="Tahoma"/>
              </w:rPr>
            </w:pPr>
            <w:r>
              <w:rPr>
                <w:rFonts w:ascii="Tahoma" w:hAnsi="Tahoma" w:cs="Tahoma"/>
              </w:rPr>
              <w:t>Meet for the last time with choice text group.</w:t>
            </w:r>
          </w:p>
          <w:p w:rsidR="003640E4" w:rsidRDefault="003640E4" w:rsidP="006A413D">
            <w:pPr>
              <w:pStyle w:val="NoSpacing"/>
              <w:rPr>
                <w:rFonts w:ascii="Tahoma" w:hAnsi="Tahoma" w:cs="Tahoma"/>
              </w:rPr>
            </w:pPr>
          </w:p>
          <w:p w:rsidR="003640E4" w:rsidRDefault="003640E4" w:rsidP="006A413D">
            <w:pPr>
              <w:pStyle w:val="NoSpacing"/>
              <w:rPr>
                <w:rFonts w:ascii="Tahoma" w:hAnsi="Tahoma" w:cs="Tahoma"/>
              </w:rPr>
            </w:pPr>
            <w:r>
              <w:rPr>
                <w:rFonts w:ascii="Tahoma" w:hAnsi="Tahoma" w:cs="Tahoma"/>
              </w:rPr>
              <w:t>Peer review group participation.</w:t>
            </w:r>
          </w:p>
          <w:p w:rsidR="003640E4" w:rsidRDefault="003640E4" w:rsidP="006A413D">
            <w:pPr>
              <w:pStyle w:val="NoSpacing"/>
              <w:rPr>
                <w:rFonts w:ascii="Tahoma" w:hAnsi="Tahoma" w:cs="Tahoma"/>
              </w:rPr>
            </w:pPr>
          </w:p>
          <w:p w:rsidR="003640E4" w:rsidRDefault="003640E4" w:rsidP="006A413D">
            <w:pPr>
              <w:pStyle w:val="NoSpacing"/>
              <w:rPr>
                <w:rFonts w:ascii="Tahoma" w:hAnsi="Tahoma" w:cs="Tahoma"/>
              </w:rPr>
            </w:pPr>
            <w:r>
              <w:rPr>
                <w:rFonts w:ascii="Tahoma" w:hAnsi="Tahoma" w:cs="Tahoma"/>
              </w:rPr>
              <w:t>Mix groups and lead wrap-up discussion.</w:t>
            </w:r>
          </w:p>
          <w:p w:rsidR="008C4E10" w:rsidRDefault="008C4E10" w:rsidP="006A413D">
            <w:pPr>
              <w:pStyle w:val="NoSpacing"/>
              <w:rPr>
                <w:rFonts w:ascii="Tahoma" w:hAnsi="Tahoma" w:cs="Tahoma"/>
              </w:rPr>
            </w:pPr>
          </w:p>
          <w:p w:rsidR="008C4E10" w:rsidRPr="003640E4" w:rsidRDefault="008C4E10" w:rsidP="006A413D">
            <w:pPr>
              <w:pStyle w:val="NoSpacing"/>
              <w:rPr>
                <w:rFonts w:ascii="Tahoma" w:hAnsi="Tahoma" w:cs="Tahoma"/>
              </w:rPr>
            </w:pPr>
            <w:r>
              <w:rPr>
                <w:rFonts w:ascii="Tahoma" w:hAnsi="Tahoma" w:cs="Tahoma"/>
              </w:rPr>
              <w:t>(see handout 4)</w:t>
            </w:r>
          </w:p>
        </w:tc>
        <w:tc>
          <w:tcPr>
            <w:tcW w:w="2635" w:type="dxa"/>
          </w:tcPr>
          <w:p w:rsidR="003640E4" w:rsidRDefault="003640E4" w:rsidP="003640E4">
            <w:pPr>
              <w:pStyle w:val="NoSpacing"/>
              <w:rPr>
                <w:rFonts w:ascii="Tahoma" w:hAnsi="Tahoma" w:cs="Tahoma"/>
              </w:rPr>
            </w:pPr>
            <w:r>
              <w:rPr>
                <w:rFonts w:ascii="Tahoma" w:hAnsi="Tahoma" w:cs="Tahoma"/>
              </w:rPr>
              <w:t>Complete brainstorming handout.</w:t>
            </w:r>
          </w:p>
          <w:p w:rsidR="003640E4" w:rsidRDefault="003640E4" w:rsidP="003640E4">
            <w:pPr>
              <w:pStyle w:val="NoSpacing"/>
              <w:rPr>
                <w:rFonts w:ascii="Tahoma" w:hAnsi="Tahoma" w:cs="Tahoma"/>
              </w:rPr>
            </w:pPr>
          </w:p>
          <w:p w:rsidR="003640E4" w:rsidRDefault="003640E4" w:rsidP="003640E4">
            <w:pPr>
              <w:pStyle w:val="NoSpacing"/>
              <w:rPr>
                <w:rFonts w:ascii="Tahoma" w:hAnsi="Tahoma" w:cs="Tahoma"/>
              </w:rPr>
            </w:pPr>
            <w:r>
              <w:rPr>
                <w:rFonts w:ascii="Tahoma" w:hAnsi="Tahoma" w:cs="Tahoma"/>
              </w:rPr>
              <w:t>Collect in-class writing.</w:t>
            </w:r>
          </w:p>
          <w:p w:rsidR="008C4E10" w:rsidRPr="003640E4" w:rsidRDefault="00F87828" w:rsidP="003640E4">
            <w:pPr>
              <w:pStyle w:val="NoSpacing"/>
              <w:rPr>
                <w:rFonts w:ascii="Tahoma" w:hAnsi="Tahoma" w:cs="Tahoma"/>
              </w:rPr>
            </w:pPr>
            <w:r>
              <w:rPr>
                <w:rFonts w:ascii="Tahoma" w:hAnsi="Tahoma" w:cs="Tahoma"/>
                <w:noProof/>
                <w:lang w:eastAsia="zh-TW"/>
              </w:rPr>
              <w:pict>
                <v:shape id="_x0000_s1029" type="#_x0000_t202" style="position:absolute;margin-left:-.2pt;margin-top:17.8pt;width:90.2pt;height:104.05pt;z-index:251666432;mso-width-relative:margin;mso-height-relative:margin">
                  <v:textbox style="mso-next-textbox:#_x0000_s1029">
                    <w:txbxContent>
                      <w:p w:rsidR="006C2458" w:rsidRDefault="006C2458" w:rsidP="003640E4">
                        <w:pPr>
                          <w:rPr>
                            <w:sz w:val="22"/>
                          </w:rPr>
                        </w:pPr>
                        <w:r w:rsidRPr="000801CE">
                          <w:rPr>
                            <w:sz w:val="22"/>
                            <w:szCs w:val="22"/>
                          </w:rPr>
                          <w:t>Homework: begin drafting personal narrative</w:t>
                        </w:r>
                      </w:p>
                      <w:p w:rsidR="006C2458" w:rsidRDefault="006C2458" w:rsidP="003640E4">
                        <w:pPr>
                          <w:rPr>
                            <w:sz w:val="22"/>
                          </w:rPr>
                        </w:pPr>
                      </w:p>
                      <w:p w:rsidR="006C2458" w:rsidRPr="000801CE" w:rsidRDefault="006C2458" w:rsidP="0071533B">
                        <w:pPr>
                          <w:rPr>
                            <w:sz w:val="22"/>
                          </w:rPr>
                        </w:pPr>
                        <w:r w:rsidRPr="0071533B">
                          <w:rPr>
                            <w:sz w:val="22"/>
                            <w:szCs w:val="22"/>
                          </w:rPr>
                          <w:t>(see handout 5)</w:t>
                        </w:r>
                      </w:p>
                    </w:txbxContent>
                  </v:textbox>
                </v:shape>
              </w:pict>
            </w:r>
          </w:p>
        </w:tc>
        <w:tc>
          <w:tcPr>
            <w:tcW w:w="2635" w:type="dxa"/>
          </w:tcPr>
          <w:p w:rsidR="00650846" w:rsidRDefault="003640E4" w:rsidP="006A413D">
            <w:pPr>
              <w:pStyle w:val="NoSpacing"/>
              <w:rPr>
                <w:rFonts w:ascii="Tahoma" w:hAnsi="Tahoma" w:cs="Tahoma"/>
              </w:rPr>
            </w:pPr>
            <w:r>
              <w:rPr>
                <w:rFonts w:ascii="Tahoma" w:hAnsi="Tahoma" w:cs="Tahoma"/>
              </w:rPr>
              <w:t>Conduct class discussion on what makes literary classics intimidating.</w:t>
            </w:r>
          </w:p>
          <w:p w:rsidR="003640E4" w:rsidRDefault="003640E4" w:rsidP="006A413D">
            <w:pPr>
              <w:pStyle w:val="NoSpacing"/>
              <w:rPr>
                <w:rFonts w:ascii="Tahoma" w:hAnsi="Tahoma" w:cs="Tahoma"/>
              </w:rPr>
            </w:pPr>
          </w:p>
          <w:p w:rsidR="003640E4" w:rsidRPr="003640E4" w:rsidRDefault="003640E4" w:rsidP="006A413D">
            <w:pPr>
              <w:pStyle w:val="NoSpacing"/>
              <w:rPr>
                <w:rFonts w:ascii="Tahoma" w:hAnsi="Tahoma" w:cs="Tahoma"/>
              </w:rPr>
            </w:pPr>
            <w:r>
              <w:rPr>
                <w:rFonts w:ascii="Tahoma" w:hAnsi="Tahoma" w:cs="Tahoma"/>
              </w:rPr>
              <w:t>Determine tools to tac</w:t>
            </w:r>
            <w:r w:rsidR="009303D3">
              <w:rPr>
                <w:rFonts w:ascii="Tahoma" w:hAnsi="Tahoma" w:cs="Tahoma"/>
              </w:rPr>
              <w:t>kle difficult reading.</w:t>
            </w:r>
          </w:p>
        </w:tc>
        <w:tc>
          <w:tcPr>
            <w:tcW w:w="2636" w:type="dxa"/>
          </w:tcPr>
          <w:p w:rsidR="00650846" w:rsidRDefault="009303D3" w:rsidP="006A413D">
            <w:pPr>
              <w:pStyle w:val="NoSpacing"/>
              <w:rPr>
                <w:rFonts w:ascii="Tahoma" w:hAnsi="Tahoma" w:cs="Tahoma"/>
              </w:rPr>
            </w:pPr>
            <w:r>
              <w:rPr>
                <w:rFonts w:ascii="Tahoma" w:hAnsi="Tahoma" w:cs="Tahoma"/>
              </w:rPr>
              <w:t xml:space="preserve">Introduce </w:t>
            </w:r>
            <w:r>
              <w:rPr>
                <w:rFonts w:ascii="Tahoma" w:hAnsi="Tahoma" w:cs="Tahoma"/>
                <w:i/>
                <w:iCs/>
              </w:rPr>
              <w:t>The Bell Jar</w:t>
            </w:r>
            <w:r>
              <w:rPr>
                <w:rFonts w:ascii="Tahoma" w:hAnsi="Tahoma" w:cs="Tahoma"/>
              </w:rPr>
              <w:t>.</w:t>
            </w:r>
          </w:p>
          <w:p w:rsidR="009303D3" w:rsidRDefault="009303D3" w:rsidP="006A413D">
            <w:pPr>
              <w:pStyle w:val="NoSpacing"/>
              <w:rPr>
                <w:rFonts w:ascii="Tahoma" w:hAnsi="Tahoma" w:cs="Tahoma"/>
              </w:rPr>
            </w:pPr>
          </w:p>
          <w:p w:rsidR="009303D3" w:rsidRDefault="009303D3" w:rsidP="006A413D">
            <w:pPr>
              <w:pStyle w:val="NoSpacing"/>
              <w:rPr>
                <w:rFonts w:ascii="Tahoma" w:hAnsi="Tahoma" w:cs="Tahoma"/>
              </w:rPr>
            </w:pPr>
            <w:r>
              <w:rPr>
                <w:rFonts w:ascii="Tahoma" w:hAnsi="Tahoma" w:cs="Tahoma"/>
              </w:rPr>
              <w:t>Begin reading in-class.</w:t>
            </w:r>
          </w:p>
          <w:p w:rsidR="009303D3" w:rsidRDefault="00F87828" w:rsidP="006A413D">
            <w:pPr>
              <w:pStyle w:val="NoSpacing"/>
              <w:rPr>
                <w:rFonts w:ascii="Tahoma" w:hAnsi="Tahoma" w:cs="Tahoma"/>
              </w:rPr>
            </w:pPr>
            <w:r>
              <w:rPr>
                <w:rFonts w:ascii="Tahoma" w:hAnsi="Tahoma" w:cs="Tahoma"/>
                <w:noProof/>
                <w:lang w:eastAsia="zh-TW"/>
              </w:rPr>
              <w:pict>
                <v:shape id="_x0000_s1030" type="#_x0000_t202" style="position:absolute;margin-left:.65pt;margin-top:3.2pt;width:68.3pt;height:163.6pt;z-index:251668480;mso-width-relative:margin;mso-height-relative:margin">
                  <v:textbox style="mso-next-textbox:#_x0000_s1030">
                    <w:txbxContent>
                      <w:p w:rsidR="006C2458" w:rsidRPr="000801CE" w:rsidRDefault="006C2458" w:rsidP="009303D3">
                        <w:pPr>
                          <w:rPr>
                            <w:sz w:val="22"/>
                          </w:rPr>
                        </w:pPr>
                        <w:r w:rsidRPr="000801CE">
                          <w:rPr>
                            <w:sz w:val="22"/>
                            <w:szCs w:val="22"/>
                          </w:rPr>
                          <w:t xml:space="preserve">Homework: complete reading assignment 1 and </w:t>
                        </w:r>
                        <w:r>
                          <w:rPr>
                            <w:sz w:val="22"/>
                            <w:szCs w:val="22"/>
                          </w:rPr>
                          <w:t xml:space="preserve">begin </w:t>
                        </w:r>
                        <w:r w:rsidRPr="000801CE">
                          <w:rPr>
                            <w:sz w:val="22"/>
                            <w:szCs w:val="22"/>
                          </w:rPr>
                          <w:t>reading handout (see handout 8)</w:t>
                        </w:r>
                      </w:p>
                    </w:txbxContent>
                  </v:textbox>
                </v:shape>
              </w:pict>
            </w:r>
          </w:p>
          <w:p w:rsidR="009303D3" w:rsidRPr="009303D3" w:rsidRDefault="009303D3" w:rsidP="006A413D">
            <w:pPr>
              <w:pStyle w:val="NoSpacing"/>
              <w:rPr>
                <w:rFonts w:ascii="Tahoma" w:hAnsi="Tahoma" w:cs="Tahoma"/>
              </w:rPr>
            </w:pPr>
          </w:p>
        </w:tc>
      </w:tr>
    </w:tbl>
    <w:p w:rsidR="00650846" w:rsidRDefault="00650846" w:rsidP="006A413D">
      <w:pPr>
        <w:pStyle w:val="NoSpacing"/>
        <w:rPr>
          <w:b/>
          <w:bCs/>
        </w:rPr>
      </w:pPr>
    </w:p>
    <w:p w:rsidR="000801CE" w:rsidRDefault="000801CE" w:rsidP="006A413D">
      <w:pPr>
        <w:pStyle w:val="NoSpacing"/>
        <w:rPr>
          <w:b/>
          <w:bCs/>
        </w:rPr>
      </w:pPr>
    </w:p>
    <w:p w:rsidR="000801CE" w:rsidRDefault="000801CE" w:rsidP="006A413D">
      <w:pPr>
        <w:pStyle w:val="NoSpacing"/>
        <w:rPr>
          <w:b/>
          <w:bCs/>
        </w:rPr>
      </w:pPr>
    </w:p>
    <w:p w:rsidR="000801CE" w:rsidRDefault="000801CE" w:rsidP="006A413D">
      <w:pPr>
        <w:pStyle w:val="NoSpacing"/>
        <w:rPr>
          <w:b/>
          <w:bCs/>
        </w:rPr>
      </w:pPr>
    </w:p>
    <w:tbl>
      <w:tblPr>
        <w:tblStyle w:val="TableGrid"/>
        <w:tblpPr w:leftFromText="180" w:rightFromText="180" w:vertAnchor="text" w:horzAnchor="margin" w:tblpY="-87"/>
        <w:tblW w:w="0" w:type="auto"/>
        <w:tblLook w:val="04A0"/>
      </w:tblPr>
      <w:tblGrid>
        <w:gridCol w:w="1908"/>
        <w:gridCol w:w="1923"/>
        <w:gridCol w:w="1897"/>
        <w:gridCol w:w="2012"/>
        <w:gridCol w:w="1836"/>
      </w:tblGrid>
      <w:tr w:rsidR="000801CE" w:rsidTr="000801CE">
        <w:trPr>
          <w:trHeight w:val="440"/>
        </w:trPr>
        <w:tc>
          <w:tcPr>
            <w:tcW w:w="1908" w:type="dxa"/>
          </w:tcPr>
          <w:p w:rsidR="000801CE" w:rsidRPr="00034F7D" w:rsidRDefault="000801CE" w:rsidP="000801CE">
            <w:pPr>
              <w:pStyle w:val="NoSpacing"/>
              <w:jc w:val="center"/>
              <w:rPr>
                <w:rFonts w:ascii="Tahoma" w:hAnsi="Tahoma" w:cs="Tahoma"/>
              </w:rPr>
            </w:pPr>
            <w:r>
              <w:rPr>
                <w:rFonts w:ascii="Tahoma" w:hAnsi="Tahoma" w:cs="Tahoma"/>
              </w:rPr>
              <w:t>Day 11</w:t>
            </w:r>
          </w:p>
        </w:tc>
        <w:tc>
          <w:tcPr>
            <w:tcW w:w="1923" w:type="dxa"/>
          </w:tcPr>
          <w:p w:rsidR="000801CE" w:rsidRPr="00034F7D" w:rsidRDefault="000801CE" w:rsidP="000801CE">
            <w:pPr>
              <w:pStyle w:val="NoSpacing"/>
              <w:jc w:val="center"/>
              <w:rPr>
                <w:rFonts w:ascii="Tahoma" w:hAnsi="Tahoma" w:cs="Tahoma"/>
              </w:rPr>
            </w:pPr>
            <w:r>
              <w:rPr>
                <w:rFonts w:ascii="Tahoma" w:hAnsi="Tahoma" w:cs="Tahoma"/>
              </w:rPr>
              <w:t>Day 12</w:t>
            </w:r>
          </w:p>
        </w:tc>
        <w:tc>
          <w:tcPr>
            <w:tcW w:w="1897" w:type="dxa"/>
          </w:tcPr>
          <w:p w:rsidR="000801CE" w:rsidRPr="00034F7D" w:rsidRDefault="000801CE" w:rsidP="000801CE">
            <w:pPr>
              <w:pStyle w:val="NoSpacing"/>
              <w:jc w:val="center"/>
              <w:rPr>
                <w:rFonts w:ascii="Tahoma" w:hAnsi="Tahoma" w:cs="Tahoma"/>
              </w:rPr>
            </w:pPr>
            <w:r>
              <w:rPr>
                <w:rFonts w:ascii="Tahoma" w:hAnsi="Tahoma" w:cs="Tahoma"/>
              </w:rPr>
              <w:t>Day 13</w:t>
            </w:r>
          </w:p>
        </w:tc>
        <w:tc>
          <w:tcPr>
            <w:tcW w:w="2012" w:type="dxa"/>
          </w:tcPr>
          <w:p w:rsidR="000801CE" w:rsidRPr="00034F7D" w:rsidRDefault="000801CE" w:rsidP="000801CE">
            <w:pPr>
              <w:pStyle w:val="NoSpacing"/>
              <w:jc w:val="center"/>
              <w:rPr>
                <w:rFonts w:ascii="Tahoma" w:hAnsi="Tahoma" w:cs="Tahoma"/>
              </w:rPr>
            </w:pPr>
            <w:r>
              <w:rPr>
                <w:rFonts w:ascii="Tahoma" w:hAnsi="Tahoma" w:cs="Tahoma"/>
              </w:rPr>
              <w:t>Day 14</w:t>
            </w:r>
          </w:p>
        </w:tc>
        <w:tc>
          <w:tcPr>
            <w:tcW w:w="1836" w:type="dxa"/>
          </w:tcPr>
          <w:p w:rsidR="000801CE" w:rsidRPr="00034F7D" w:rsidRDefault="000801CE" w:rsidP="000801CE">
            <w:pPr>
              <w:pStyle w:val="NoSpacing"/>
              <w:jc w:val="center"/>
              <w:rPr>
                <w:rFonts w:ascii="Tahoma" w:hAnsi="Tahoma" w:cs="Tahoma"/>
              </w:rPr>
            </w:pPr>
            <w:r>
              <w:rPr>
                <w:rFonts w:ascii="Tahoma" w:hAnsi="Tahoma" w:cs="Tahoma"/>
              </w:rPr>
              <w:t>Day 15</w:t>
            </w:r>
          </w:p>
        </w:tc>
      </w:tr>
      <w:tr w:rsidR="000801CE" w:rsidTr="000801CE">
        <w:trPr>
          <w:trHeight w:val="5217"/>
        </w:trPr>
        <w:tc>
          <w:tcPr>
            <w:tcW w:w="1908" w:type="dxa"/>
          </w:tcPr>
          <w:p w:rsidR="000801CE" w:rsidRDefault="000801CE" w:rsidP="000801CE">
            <w:pPr>
              <w:pStyle w:val="NoSpacing"/>
              <w:rPr>
                <w:rFonts w:ascii="Tahoma" w:hAnsi="Tahoma" w:cs="Tahoma"/>
              </w:rPr>
            </w:pPr>
            <w:r>
              <w:rPr>
                <w:rFonts w:ascii="Tahoma" w:hAnsi="Tahoma" w:cs="Tahoma"/>
              </w:rPr>
              <w:t>Introduce writing workshop.</w:t>
            </w:r>
          </w:p>
          <w:p w:rsidR="000801CE" w:rsidRDefault="000801CE" w:rsidP="000801CE">
            <w:pPr>
              <w:pStyle w:val="NoSpacing"/>
              <w:rPr>
                <w:rFonts w:ascii="Tahoma" w:hAnsi="Tahoma" w:cs="Tahoma"/>
              </w:rPr>
            </w:pPr>
          </w:p>
          <w:p w:rsidR="000801CE" w:rsidRDefault="000801CE" w:rsidP="000801CE">
            <w:pPr>
              <w:pStyle w:val="NoSpacing"/>
              <w:rPr>
                <w:rFonts w:ascii="Tahoma" w:hAnsi="Tahoma" w:cs="Tahoma"/>
              </w:rPr>
            </w:pPr>
            <w:r>
              <w:rPr>
                <w:rFonts w:ascii="Tahoma" w:hAnsi="Tahoma" w:cs="Tahoma"/>
              </w:rPr>
              <w:t>Lecture: 6 traits of writing.</w:t>
            </w:r>
          </w:p>
          <w:p w:rsidR="000801CE" w:rsidRDefault="000801CE" w:rsidP="000801CE">
            <w:pPr>
              <w:pStyle w:val="NoSpacing"/>
              <w:rPr>
                <w:rFonts w:ascii="Tahoma" w:hAnsi="Tahoma" w:cs="Tahoma"/>
              </w:rPr>
            </w:pPr>
          </w:p>
          <w:p w:rsidR="000801CE" w:rsidRPr="00034F7D" w:rsidRDefault="00F87828" w:rsidP="000801CE">
            <w:pPr>
              <w:pStyle w:val="NoSpacing"/>
              <w:rPr>
                <w:rFonts w:ascii="Tahoma" w:hAnsi="Tahoma" w:cs="Tahoma"/>
              </w:rPr>
            </w:pPr>
            <w:r>
              <w:rPr>
                <w:rFonts w:ascii="Tahoma" w:hAnsi="Tahoma" w:cs="Tahoma"/>
                <w:noProof/>
                <w:lang w:eastAsia="zh-TW"/>
              </w:rPr>
              <w:pict>
                <v:shape id="_x0000_s1044" type="#_x0000_t202" style="position:absolute;margin-left:0;margin-top:.4pt;width:74.85pt;height:60.5pt;z-index:251685888;mso-position-horizontal:center;mso-width-relative:margin;mso-height-relative:margin">
                  <v:stroke dashstyle="dash"/>
                  <v:textbox>
                    <w:txbxContent>
                      <w:p w:rsidR="006C2458" w:rsidRPr="0071533B" w:rsidRDefault="006C2458" w:rsidP="0071533B">
                        <w:pPr>
                          <w:rPr>
                            <w:sz w:val="22"/>
                          </w:rPr>
                        </w:pPr>
                        <w:r>
                          <w:rPr>
                            <w:sz w:val="22"/>
                            <w:szCs w:val="22"/>
                          </w:rPr>
                          <w:t>Due: rough draft of personal narrative</w:t>
                        </w:r>
                      </w:p>
                    </w:txbxContent>
                  </v:textbox>
                </v:shape>
              </w:pict>
            </w:r>
          </w:p>
        </w:tc>
        <w:tc>
          <w:tcPr>
            <w:tcW w:w="1923" w:type="dxa"/>
          </w:tcPr>
          <w:p w:rsidR="000801CE" w:rsidRDefault="000801CE" w:rsidP="000801CE">
            <w:pPr>
              <w:pStyle w:val="NoSpacing"/>
              <w:rPr>
                <w:rFonts w:ascii="Tahoma" w:hAnsi="Tahoma" w:cs="Tahoma"/>
              </w:rPr>
            </w:pPr>
            <w:r>
              <w:rPr>
                <w:rFonts w:ascii="Tahoma" w:hAnsi="Tahoma" w:cs="Tahoma"/>
              </w:rPr>
              <w:t>Provide students with 6 traits handout.</w:t>
            </w:r>
          </w:p>
          <w:p w:rsidR="000801CE" w:rsidRDefault="000801CE" w:rsidP="000801CE">
            <w:pPr>
              <w:pStyle w:val="NoSpacing"/>
              <w:rPr>
                <w:rFonts w:ascii="Tahoma" w:hAnsi="Tahoma" w:cs="Tahoma"/>
              </w:rPr>
            </w:pPr>
          </w:p>
          <w:p w:rsidR="000801CE" w:rsidRDefault="000801CE" w:rsidP="000801CE">
            <w:pPr>
              <w:pStyle w:val="NoSpacing"/>
              <w:rPr>
                <w:rFonts w:ascii="Tahoma" w:hAnsi="Tahoma" w:cs="Tahoma"/>
              </w:rPr>
            </w:pPr>
            <w:r>
              <w:rPr>
                <w:rFonts w:ascii="Tahoma" w:hAnsi="Tahoma" w:cs="Tahoma"/>
              </w:rPr>
              <w:t>Peer edit personal narratives.</w:t>
            </w:r>
          </w:p>
          <w:p w:rsidR="000801CE" w:rsidRDefault="000801CE" w:rsidP="000801CE">
            <w:pPr>
              <w:pStyle w:val="NoSpacing"/>
              <w:rPr>
                <w:rFonts w:ascii="Tahoma" w:hAnsi="Tahoma" w:cs="Tahoma"/>
              </w:rPr>
            </w:pPr>
          </w:p>
          <w:p w:rsidR="000801CE" w:rsidRDefault="000801CE" w:rsidP="000801CE">
            <w:pPr>
              <w:pStyle w:val="NoSpacing"/>
              <w:rPr>
                <w:rFonts w:ascii="Tahoma" w:hAnsi="Tahoma" w:cs="Tahoma"/>
              </w:rPr>
            </w:pPr>
            <w:r>
              <w:rPr>
                <w:rFonts w:ascii="Tahoma" w:hAnsi="Tahoma" w:cs="Tahoma"/>
              </w:rPr>
              <w:t>Complete self-reflection handout.</w:t>
            </w:r>
          </w:p>
          <w:p w:rsidR="000801CE" w:rsidRDefault="000801CE" w:rsidP="000801CE">
            <w:pPr>
              <w:pStyle w:val="NoSpacing"/>
              <w:rPr>
                <w:rFonts w:ascii="Tahoma" w:hAnsi="Tahoma" w:cs="Tahoma"/>
              </w:rPr>
            </w:pPr>
          </w:p>
          <w:p w:rsidR="000801CE" w:rsidRPr="00034F7D" w:rsidRDefault="000801CE" w:rsidP="000801CE">
            <w:pPr>
              <w:pStyle w:val="NoSpacing"/>
              <w:rPr>
                <w:rFonts w:ascii="Tahoma" w:hAnsi="Tahoma" w:cs="Tahoma"/>
              </w:rPr>
            </w:pPr>
            <w:r>
              <w:rPr>
                <w:rFonts w:ascii="Tahoma" w:hAnsi="Tahoma" w:cs="Tahoma"/>
              </w:rPr>
              <w:t>(see handout 6)</w:t>
            </w:r>
          </w:p>
        </w:tc>
        <w:tc>
          <w:tcPr>
            <w:tcW w:w="1897" w:type="dxa"/>
          </w:tcPr>
          <w:p w:rsidR="000801CE" w:rsidRDefault="000801CE" w:rsidP="000801CE">
            <w:pPr>
              <w:pStyle w:val="NoSpacing"/>
              <w:rPr>
                <w:rFonts w:ascii="Tahoma" w:hAnsi="Tahoma" w:cs="Tahoma"/>
              </w:rPr>
            </w:pPr>
            <w:r>
              <w:rPr>
                <w:rFonts w:ascii="Tahoma" w:hAnsi="Tahoma" w:cs="Tahoma"/>
              </w:rPr>
              <w:t>Review text.</w:t>
            </w:r>
          </w:p>
          <w:p w:rsidR="000801CE" w:rsidRDefault="000801CE" w:rsidP="000801CE">
            <w:pPr>
              <w:pStyle w:val="NoSpacing"/>
              <w:rPr>
                <w:rFonts w:ascii="Tahoma" w:hAnsi="Tahoma" w:cs="Tahoma"/>
              </w:rPr>
            </w:pPr>
          </w:p>
          <w:p w:rsidR="000801CE" w:rsidRDefault="000801CE" w:rsidP="000801CE">
            <w:pPr>
              <w:pStyle w:val="NoSpacing"/>
              <w:rPr>
                <w:rFonts w:ascii="Tahoma" w:hAnsi="Tahoma" w:cs="Tahoma"/>
              </w:rPr>
            </w:pPr>
            <w:r>
              <w:rPr>
                <w:rFonts w:ascii="Tahoma" w:hAnsi="Tahoma" w:cs="Tahoma"/>
              </w:rPr>
              <w:t>Complete discussion questions as a class.</w:t>
            </w:r>
          </w:p>
          <w:p w:rsidR="000801CE" w:rsidRDefault="00F87828" w:rsidP="000801CE">
            <w:pPr>
              <w:pStyle w:val="NoSpacing"/>
              <w:rPr>
                <w:rFonts w:ascii="Tahoma" w:hAnsi="Tahoma" w:cs="Tahoma"/>
              </w:rPr>
            </w:pPr>
            <w:r>
              <w:rPr>
                <w:rFonts w:ascii="Tahoma" w:hAnsi="Tahoma" w:cs="Tahoma"/>
                <w:noProof/>
                <w:lang w:eastAsia="zh-TW"/>
              </w:rPr>
              <w:pict>
                <v:shape id="_x0000_s1037" type="#_x0000_t202" style="position:absolute;margin-left:2.9pt;margin-top:4.6pt;width:73.9pt;height:62.2pt;z-index:251671552;mso-width-relative:margin;mso-height-relative:margin">
                  <v:stroke dashstyle="dash"/>
                  <v:textbox style="mso-next-textbox:#_x0000_s1037">
                    <w:txbxContent>
                      <w:p w:rsidR="006C2458" w:rsidRDefault="006C2458" w:rsidP="00B65B16">
                        <w:r>
                          <w:rPr>
                            <w:sz w:val="22"/>
                            <w:szCs w:val="22"/>
                          </w:rPr>
                          <w:t xml:space="preserve">Due: final draft of personal </w:t>
                        </w:r>
                        <w:r>
                          <w:t>narrative</w:t>
                        </w:r>
                      </w:p>
                    </w:txbxContent>
                  </v:textbox>
                </v:shape>
              </w:pict>
            </w:r>
          </w:p>
          <w:p w:rsidR="000801CE" w:rsidRPr="00341A06" w:rsidRDefault="00F87828" w:rsidP="000801CE">
            <w:pPr>
              <w:pStyle w:val="NoSpacing"/>
              <w:rPr>
                <w:rFonts w:ascii="Tahoma" w:hAnsi="Tahoma" w:cs="Tahoma"/>
              </w:rPr>
            </w:pPr>
            <w:r>
              <w:rPr>
                <w:rFonts w:ascii="Tahoma" w:hAnsi="Tahoma" w:cs="Tahoma"/>
                <w:noProof/>
                <w:lang w:eastAsia="zh-TW"/>
              </w:rPr>
              <w:pict>
                <v:shape id="_x0000_s1038" type="#_x0000_t202" style="position:absolute;margin-left:-.3pt;margin-top:61.3pt;width:82.3pt;height:84.75pt;z-index:251672576;mso-width-relative:margin;mso-height-relative:margin">
                  <v:textbox style="mso-next-textbox:#_x0000_s1038">
                    <w:txbxContent>
                      <w:p w:rsidR="006C2458" w:rsidRPr="000801CE" w:rsidRDefault="006C2458" w:rsidP="000801CE">
                        <w:pPr>
                          <w:rPr>
                            <w:sz w:val="22"/>
                          </w:rPr>
                        </w:pPr>
                        <w:r w:rsidRPr="000801CE">
                          <w:rPr>
                            <w:sz w:val="22"/>
                            <w:szCs w:val="22"/>
                          </w:rPr>
                          <w:t>Homework: reading assignment 2; create 5 reading questions</w:t>
                        </w:r>
                      </w:p>
                    </w:txbxContent>
                  </v:textbox>
                </v:shape>
              </w:pict>
            </w:r>
          </w:p>
        </w:tc>
        <w:tc>
          <w:tcPr>
            <w:tcW w:w="2012" w:type="dxa"/>
          </w:tcPr>
          <w:p w:rsidR="000801CE" w:rsidRDefault="000801CE" w:rsidP="000801CE">
            <w:pPr>
              <w:pStyle w:val="NoSpacing"/>
              <w:rPr>
                <w:rFonts w:ascii="Tahoma" w:hAnsi="Tahoma" w:cs="Tahoma"/>
              </w:rPr>
            </w:pPr>
            <w:r>
              <w:rPr>
                <w:rFonts w:ascii="Tahoma" w:hAnsi="Tahoma" w:cs="Tahoma"/>
              </w:rPr>
              <w:t>Work in pairs interviewing each other with last night’s questions.</w:t>
            </w:r>
          </w:p>
          <w:p w:rsidR="000801CE" w:rsidRDefault="000801CE" w:rsidP="000801CE">
            <w:pPr>
              <w:pStyle w:val="NoSpacing"/>
              <w:rPr>
                <w:rFonts w:ascii="Tahoma" w:hAnsi="Tahoma" w:cs="Tahoma"/>
              </w:rPr>
            </w:pPr>
          </w:p>
          <w:p w:rsidR="000801CE" w:rsidRPr="00341A06" w:rsidRDefault="000801CE" w:rsidP="000801CE">
            <w:pPr>
              <w:pStyle w:val="NoSpacing"/>
              <w:rPr>
                <w:rFonts w:ascii="Tahoma" w:hAnsi="Tahoma" w:cs="Tahoma"/>
              </w:rPr>
            </w:pPr>
          </w:p>
        </w:tc>
        <w:tc>
          <w:tcPr>
            <w:tcW w:w="1836" w:type="dxa"/>
          </w:tcPr>
          <w:p w:rsidR="000801CE" w:rsidRDefault="000801CE" w:rsidP="000801CE">
            <w:pPr>
              <w:pStyle w:val="NoSpacing"/>
              <w:rPr>
                <w:rFonts w:ascii="Tahoma" w:hAnsi="Tahoma" w:cs="Tahoma"/>
              </w:rPr>
            </w:pPr>
            <w:r>
              <w:rPr>
                <w:rFonts w:ascii="Tahoma" w:hAnsi="Tahoma" w:cs="Tahoma"/>
              </w:rPr>
              <w:t>Mini-grammar lesson based on common paper errors.</w:t>
            </w:r>
          </w:p>
          <w:p w:rsidR="000801CE" w:rsidRDefault="000801CE" w:rsidP="000801CE">
            <w:pPr>
              <w:pStyle w:val="NoSpacing"/>
              <w:rPr>
                <w:rFonts w:ascii="Tahoma" w:hAnsi="Tahoma" w:cs="Tahoma"/>
              </w:rPr>
            </w:pPr>
          </w:p>
          <w:p w:rsidR="000801CE" w:rsidRDefault="000801CE" w:rsidP="000801CE">
            <w:pPr>
              <w:pStyle w:val="NoSpacing"/>
              <w:rPr>
                <w:rFonts w:ascii="Tahoma" w:hAnsi="Tahoma" w:cs="Tahoma"/>
              </w:rPr>
            </w:pPr>
            <w:r>
              <w:rPr>
                <w:rFonts w:ascii="Tahoma" w:hAnsi="Tahoma" w:cs="Tahoma"/>
              </w:rPr>
              <w:t>Free reading time.</w:t>
            </w:r>
          </w:p>
          <w:p w:rsidR="000801CE" w:rsidRDefault="000801CE" w:rsidP="000801CE">
            <w:pPr>
              <w:pStyle w:val="NoSpacing"/>
              <w:rPr>
                <w:rFonts w:ascii="Tahoma" w:hAnsi="Tahoma" w:cs="Tahoma"/>
              </w:rPr>
            </w:pPr>
          </w:p>
          <w:p w:rsidR="000801CE" w:rsidRPr="00341A06" w:rsidRDefault="000801CE" w:rsidP="000801CE">
            <w:pPr>
              <w:pStyle w:val="NoSpacing"/>
              <w:rPr>
                <w:rFonts w:ascii="Tahoma" w:hAnsi="Tahoma" w:cs="Tahoma"/>
              </w:rPr>
            </w:pPr>
            <w:r>
              <w:rPr>
                <w:rFonts w:ascii="Tahoma" w:hAnsi="Tahoma" w:cs="Tahoma"/>
              </w:rPr>
              <w:t>(see handout 7)</w:t>
            </w:r>
          </w:p>
        </w:tc>
      </w:tr>
    </w:tbl>
    <w:tbl>
      <w:tblPr>
        <w:tblStyle w:val="TableGrid"/>
        <w:tblpPr w:leftFromText="180" w:rightFromText="180" w:vertAnchor="text" w:tblpY="68"/>
        <w:tblW w:w="0" w:type="auto"/>
        <w:tblLook w:val="04A0"/>
      </w:tblPr>
      <w:tblGrid>
        <w:gridCol w:w="2101"/>
        <w:gridCol w:w="1836"/>
        <w:gridCol w:w="1836"/>
        <w:gridCol w:w="1886"/>
        <w:gridCol w:w="1917"/>
      </w:tblGrid>
      <w:tr w:rsidR="000801CE" w:rsidTr="000801CE">
        <w:trPr>
          <w:trHeight w:val="431"/>
        </w:trPr>
        <w:tc>
          <w:tcPr>
            <w:tcW w:w="2101" w:type="dxa"/>
          </w:tcPr>
          <w:p w:rsidR="000801CE" w:rsidRPr="001A18A7" w:rsidRDefault="000801CE" w:rsidP="000801CE">
            <w:pPr>
              <w:pStyle w:val="NoSpacing"/>
              <w:jc w:val="center"/>
              <w:rPr>
                <w:rFonts w:ascii="Tahoma" w:hAnsi="Tahoma" w:cs="Tahoma"/>
              </w:rPr>
            </w:pPr>
            <w:r>
              <w:rPr>
                <w:rFonts w:ascii="Tahoma" w:hAnsi="Tahoma" w:cs="Tahoma"/>
              </w:rPr>
              <w:t>Day 16</w:t>
            </w:r>
          </w:p>
        </w:tc>
        <w:tc>
          <w:tcPr>
            <w:tcW w:w="1836" w:type="dxa"/>
          </w:tcPr>
          <w:p w:rsidR="000801CE" w:rsidRPr="001A18A7" w:rsidRDefault="000801CE" w:rsidP="000801CE">
            <w:pPr>
              <w:pStyle w:val="NoSpacing"/>
              <w:jc w:val="center"/>
              <w:rPr>
                <w:rFonts w:ascii="Tahoma" w:hAnsi="Tahoma" w:cs="Tahoma"/>
              </w:rPr>
            </w:pPr>
            <w:r>
              <w:rPr>
                <w:rFonts w:ascii="Tahoma" w:hAnsi="Tahoma" w:cs="Tahoma"/>
              </w:rPr>
              <w:t>Day 17</w:t>
            </w:r>
          </w:p>
        </w:tc>
        <w:tc>
          <w:tcPr>
            <w:tcW w:w="1836" w:type="dxa"/>
          </w:tcPr>
          <w:p w:rsidR="000801CE" w:rsidRPr="001A18A7" w:rsidRDefault="000801CE" w:rsidP="000801CE">
            <w:pPr>
              <w:pStyle w:val="NoSpacing"/>
              <w:jc w:val="center"/>
              <w:rPr>
                <w:rFonts w:ascii="Tahoma" w:hAnsi="Tahoma" w:cs="Tahoma"/>
              </w:rPr>
            </w:pPr>
            <w:r>
              <w:rPr>
                <w:rFonts w:ascii="Tahoma" w:hAnsi="Tahoma" w:cs="Tahoma"/>
              </w:rPr>
              <w:t>Day 18</w:t>
            </w:r>
          </w:p>
        </w:tc>
        <w:tc>
          <w:tcPr>
            <w:tcW w:w="1886" w:type="dxa"/>
          </w:tcPr>
          <w:p w:rsidR="000801CE" w:rsidRPr="001A18A7" w:rsidRDefault="000801CE" w:rsidP="000801CE">
            <w:pPr>
              <w:pStyle w:val="NoSpacing"/>
              <w:jc w:val="center"/>
              <w:rPr>
                <w:rFonts w:ascii="Tahoma" w:hAnsi="Tahoma" w:cs="Tahoma"/>
              </w:rPr>
            </w:pPr>
            <w:r>
              <w:rPr>
                <w:rFonts w:ascii="Tahoma" w:hAnsi="Tahoma" w:cs="Tahoma"/>
              </w:rPr>
              <w:t>Day 19</w:t>
            </w:r>
          </w:p>
        </w:tc>
        <w:tc>
          <w:tcPr>
            <w:tcW w:w="1917" w:type="dxa"/>
          </w:tcPr>
          <w:p w:rsidR="000801CE" w:rsidRPr="001A18A7" w:rsidRDefault="000801CE" w:rsidP="000801CE">
            <w:pPr>
              <w:pStyle w:val="NoSpacing"/>
              <w:jc w:val="center"/>
              <w:rPr>
                <w:rFonts w:ascii="Tahoma" w:hAnsi="Tahoma" w:cs="Tahoma"/>
              </w:rPr>
            </w:pPr>
            <w:r>
              <w:rPr>
                <w:rFonts w:ascii="Tahoma" w:hAnsi="Tahoma" w:cs="Tahoma"/>
              </w:rPr>
              <w:t>Day 20</w:t>
            </w:r>
          </w:p>
        </w:tc>
      </w:tr>
      <w:tr w:rsidR="000801CE" w:rsidRPr="00E845F5" w:rsidTr="000801CE">
        <w:trPr>
          <w:trHeight w:val="5217"/>
        </w:trPr>
        <w:tc>
          <w:tcPr>
            <w:tcW w:w="2101" w:type="dxa"/>
          </w:tcPr>
          <w:p w:rsidR="000801CE" w:rsidRDefault="000801CE" w:rsidP="000801CE">
            <w:pPr>
              <w:pStyle w:val="NoSpacing"/>
              <w:rPr>
                <w:rFonts w:ascii="Tahoma" w:hAnsi="Tahoma" w:cs="Tahoma"/>
              </w:rPr>
            </w:pPr>
            <w:r>
              <w:rPr>
                <w:rFonts w:ascii="Tahoma" w:hAnsi="Tahoma" w:cs="Tahoma"/>
              </w:rPr>
              <w:t>Wrap-up text discussion.</w:t>
            </w:r>
          </w:p>
          <w:p w:rsidR="000801CE" w:rsidRDefault="000801CE" w:rsidP="000801CE">
            <w:pPr>
              <w:pStyle w:val="NoSpacing"/>
              <w:rPr>
                <w:rFonts w:ascii="Tahoma" w:hAnsi="Tahoma" w:cs="Tahoma"/>
              </w:rPr>
            </w:pPr>
          </w:p>
          <w:p w:rsidR="000801CE" w:rsidRDefault="000801CE" w:rsidP="000801CE">
            <w:pPr>
              <w:pStyle w:val="NoSpacing"/>
              <w:rPr>
                <w:rFonts w:ascii="Tahoma" w:hAnsi="Tahoma" w:cs="Tahoma"/>
              </w:rPr>
            </w:pPr>
            <w:r>
              <w:rPr>
                <w:rFonts w:ascii="Tahoma" w:hAnsi="Tahoma" w:cs="Tahoma"/>
              </w:rPr>
              <w:t>Brainstorming handout. (previously given as during- reading assignment)</w:t>
            </w:r>
          </w:p>
          <w:p w:rsidR="000801CE" w:rsidRDefault="000801CE" w:rsidP="000801CE">
            <w:pPr>
              <w:pStyle w:val="NoSpacing"/>
              <w:rPr>
                <w:rFonts w:ascii="Tahoma" w:hAnsi="Tahoma" w:cs="Tahoma"/>
              </w:rPr>
            </w:pPr>
          </w:p>
          <w:p w:rsidR="000801CE" w:rsidRPr="001A18A7" w:rsidRDefault="004C432E" w:rsidP="000801CE">
            <w:pPr>
              <w:pStyle w:val="NoSpacing"/>
              <w:rPr>
                <w:rFonts w:ascii="Tahoma" w:hAnsi="Tahoma" w:cs="Tahoma"/>
              </w:rPr>
            </w:pPr>
            <w:r w:rsidRPr="004C432E">
              <w:rPr>
                <w:rFonts w:ascii="Tahoma" w:hAnsi="Tahoma" w:cs="Tahoma"/>
                <w:b/>
                <w:bCs/>
                <w:noProof/>
                <w:lang w:eastAsia="zh-TW"/>
              </w:rPr>
              <w:pict>
                <v:shape id="_x0000_s1046" type="#_x0000_t202" style="position:absolute;margin-left:4.9pt;margin-top:21.7pt;width:83.35pt;height:42.95pt;z-index:251687936;mso-width-relative:margin;mso-height-relative:margin">
                  <v:textbox>
                    <w:txbxContent>
                      <w:p w:rsidR="004C432E" w:rsidRPr="004C432E" w:rsidRDefault="004C432E" w:rsidP="004C432E">
                        <w:pPr>
                          <w:rPr>
                            <w:sz w:val="22"/>
                            <w:szCs w:val="22"/>
                          </w:rPr>
                        </w:pPr>
                        <w:r w:rsidRPr="004C432E">
                          <w:rPr>
                            <w:sz w:val="22"/>
                            <w:szCs w:val="22"/>
                          </w:rPr>
                          <w:t>Assign critical paper</w:t>
                        </w:r>
                      </w:p>
                    </w:txbxContent>
                  </v:textbox>
                </v:shape>
              </w:pict>
            </w:r>
            <w:r w:rsidR="000801CE">
              <w:rPr>
                <w:rFonts w:ascii="Tahoma" w:hAnsi="Tahoma" w:cs="Tahoma"/>
              </w:rPr>
              <w:t>(see handout 8)</w:t>
            </w:r>
          </w:p>
        </w:tc>
        <w:tc>
          <w:tcPr>
            <w:tcW w:w="1836" w:type="dxa"/>
          </w:tcPr>
          <w:p w:rsidR="000801CE" w:rsidRDefault="000801CE" w:rsidP="000801CE">
            <w:pPr>
              <w:pStyle w:val="NoSpacing"/>
              <w:rPr>
                <w:rFonts w:ascii="Tahoma" w:hAnsi="Tahoma" w:cs="Tahoma"/>
              </w:rPr>
            </w:pPr>
            <w:r>
              <w:rPr>
                <w:rFonts w:ascii="Tahoma" w:hAnsi="Tahoma" w:cs="Tahoma"/>
              </w:rPr>
              <w:t>Draft critical paper in computer lab.</w:t>
            </w:r>
            <w:r w:rsidR="0071533B">
              <w:rPr>
                <w:rFonts w:ascii="Tahoma" w:hAnsi="Tahoma" w:cs="Tahoma"/>
              </w:rPr>
              <w:t xml:space="preserve"> </w:t>
            </w:r>
          </w:p>
          <w:p w:rsidR="0071533B" w:rsidRDefault="0071533B" w:rsidP="000801CE">
            <w:pPr>
              <w:pStyle w:val="NoSpacing"/>
              <w:rPr>
                <w:rFonts w:ascii="Tahoma" w:hAnsi="Tahoma" w:cs="Tahoma"/>
              </w:rPr>
            </w:pPr>
          </w:p>
          <w:p w:rsidR="00B65B16" w:rsidRPr="00E845F5" w:rsidRDefault="00B65B16" w:rsidP="000801CE">
            <w:pPr>
              <w:pStyle w:val="NoSpacing"/>
              <w:rPr>
                <w:rFonts w:ascii="Tahoma" w:hAnsi="Tahoma" w:cs="Tahoma"/>
              </w:rPr>
            </w:pPr>
            <w:r>
              <w:rPr>
                <w:rFonts w:ascii="Tahoma" w:hAnsi="Tahoma" w:cs="Tahoma"/>
              </w:rPr>
              <w:t>(Topic: How did Esther Greenwood identify herself?  How did society identify her?  Why were these identities different?)</w:t>
            </w:r>
          </w:p>
        </w:tc>
        <w:tc>
          <w:tcPr>
            <w:tcW w:w="1836" w:type="dxa"/>
          </w:tcPr>
          <w:p w:rsidR="000801CE" w:rsidRPr="00E845F5" w:rsidRDefault="000801CE" w:rsidP="000801CE">
            <w:pPr>
              <w:pStyle w:val="NoSpacing"/>
              <w:rPr>
                <w:rFonts w:ascii="Tahoma" w:hAnsi="Tahoma" w:cs="Tahoma"/>
              </w:rPr>
            </w:pPr>
            <w:r>
              <w:rPr>
                <w:rFonts w:ascii="Tahoma" w:hAnsi="Tahoma" w:cs="Tahoma"/>
              </w:rPr>
              <w:t>Draft critical paper in computer lab.</w:t>
            </w:r>
          </w:p>
        </w:tc>
        <w:tc>
          <w:tcPr>
            <w:tcW w:w="1886" w:type="dxa"/>
          </w:tcPr>
          <w:p w:rsidR="000801CE" w:rsidRPr="00E845F5" w:rsidRDefault="004C432E" w:rsidP="000801CE">
            <w:pPr>
              <w:pStyle w:val="NoSpacing"/>
              <w:rPr>
                <w:rFonts w:ascii="Tahoma" w:hAnsi="Tahoma" w:cs="Tahoma"/>
              </w:rPr>
            </w:pPr>
            <w:r w:rsidRPr="004C432E">
              <w:rPr>
                <w:rFonts w:ascii="Tahoma" w:hAnsi="Tahoma" w:cs="Tahoma"/>
                <w:noProof/>
                <w:lang w:eastAsia="zh-TW"/>
              </w:rPr>
              <w:pict>
                <v:shape id="_x0000_s1047" type="#_x0000_t202" style="position:absolute;margin-left:.75pt;margin-top:54.4pt;width:76.65pt;height:56.75pt;z-index:251689984;mso-position-horizontal-relative:text;mso-position-vertical-relative:text;mso-width-relative:margin;mso-height-relative:margin">
                  <v:stroke dashstyle="dash"/>
                  <v:textbox>
                    <w:txbxContent>
                      <w:p w:rsidR="004C432E" w:rsidRPr="004C432E" w:rsidRDefault="004C432E" w:rsidP="004C432E">
                        <w:pPr>
                          <w:rPr>
                            <w:sz w:val="22"/>
                            <w:szCs w:val="22"/>
                          </w:rPr>
                        </w:pPr>
                        <w:r w:rsidRPr="004C432E">
                          <w:rPr>
                            <w:sz w:val="22"/>
                            <w:szCs w:val="22"/>
                          </w:rPr>
                          <w:t>Rough draft of critical paper due</w:t>
                        </w:r>
                      </w:p>
                    </w:txbxContent>
                  </v:textbox>
                </v:shape>
              </w:pict>
            </w:r>
            <w:r w:rsidR="000801CE" w:rsidRPr="00E845F5">
              <w:rPr>
                <w:rFonts w:ascii="Tahoma" w:hAnsi="Tahoma" w:cs="Tahoma"/>
              </w:rPr>
              <w:t>Hold peer editing workshop.</w:t>
            </w:r>
          </w:p>
        </w:tc>
        <w:tc>
          <w:tcPr>
            <w:tcW w:w="1917" w:type="dxa"/>
          </w:tcPr>
          <w:p w:rsidR="000801CE" w:rsidRPr="00E845F5" w:rsidRDefault="000801CE" w:rsidP="000801CE">
            <w:pPr>
              <w:pStyle w:val="NoSpacing"/>
              <w:rPr>
                <w:rFonts w:ascii="Tahoma" w:hAnsi="Tahoma" w:cs="Tahoma"/>
              </w:rPr>
            </w:pPr>
            <w:r w:rsidRPr="00E845F5">
              <w:rPr>
                <w:rFonts w:ascii="Tahoma" w:hAnsi="Tahoma" w:cs="Tahoma"/>
              </w:rPr>
              <w:t>Lead unit wrap-up discussion.</w:t>
            </w:r>
          </w:p>
          <w:p w:rsidR="000801CE" w:rsidRPr="00E845F5" w:rsidRDefault="000801CE" w:rsidP="000801CE">
            <w:pPr>
              <w:pStyle w:val="NoSpacing"/>
              <w:rPr>
                <w:rFonts w:ascii="Tahoma" w:hAnsi="Tahoma" w:cs="Tahoma"/>
              </w:rPr>
            </w:pPr>
          </w:p>
          <w:p w:rsidR="000801CE" w:rsidRPr="00E845F5" w:rsidRDefault="000801CE" w:rsidP="000801CE">
            <w:pPr>
              <w:pStyle w:val="NoSpacing"/>
              <w:rPr>
                <w:rFonts w:ascii="Tahoma" w:hAnsi="Tahoma" w:cs="Tahoma"/>
              </w:rPr>
            </w:pPr>
            <w:r w:rsidRPr="00E845F5">
              <w:rPr>
                <w:rFonts w:ascii="Tahoma" w:hAnsi="Tahoma" w:cs="Tahoma"/>
              </w:rPr>
              <w:t>In-class writing: personal unit reflection.</w:t>
            </w:r>
          </w:p>
        </w:tc>
      </w:tr>
    </w:tbl>
    <w:p w:rsidR="000801CE" w:rsidRDefault="000801CE" w:rsidP="006A413D">
      <w:pPr>
        <w:pStyle w:val="NoSpacing"/>
        <w:rPr>
          <w:b/>
          <w:bCs/>
        </w:rPr>
      </w:pPr>
    </w:p>
    <w:p w:rsidR="00634436" w:rsidRDefault="00634436" w:rsidP="006A413D">
      <w:pPr>
        <w:pStyle w:val="NoSpacing"/>
        <w:rPr>
          <w:b/>
          <w:bCs/>
        </w:rPr>
      </w:pPr>
    </w:p>
    <w:p w:rsidR="00D9373D" w:rsidRPr="00723000" w:rsidRDefault="00D9373D" w:rsidP="00A755B1">
      <w:pPr>
        <w:pStyle w:val="NoSpacing"/>
        <w:outlineLvl w:val="0"/>
        <w:rPr>
          <w:rFonts w:ascii="Trebuchet MS" w:hAnsi="Trebuchet MS" w:cs="Tahoma"/>
          <w:sz w:val="44"/>
          <w:szCs w:val="44"/>
        </w:rPr>
      </w:pPr>
      <w:r w:rsidRPr="00723000">
        <w:rPr>
          <w:rFonts w:ascii="Trebuchet MS" w:hAnsi="Trebuchet MS" w:cs="Tahoma"/>
          <w:sz w:val="44"/>
          <w:szCs w:val="44"/>
        </w:rPr>
        <w:lastRenderedPageBreak/>
        <w:t>Day 1:</w:t>
      </w:r>
    </w:p>
    <w:p w:rsidR="00D9373D" w:rsidRDefault="00D9373D" w:rsidP="00D9373D">
      <w:pPr>
        <w:pStyle w:val="NoSpacing"/>
        <w:rPr>
          <w:rFonts w:ascii="Tahoma" w:hAnsi="Tahoma" w:cs="Tahoma"/>
          <w:sz w:val="44"/>
          <w:szCs w:val="44"/>
        </w:rPr>
      </w:pPr>
    </w:p>
    <w:p w:rsidR="00D9373D" w:rsidRDefault="00D9373D" w:rsidP="00D9373D">
      <w:pPr>
        <w:pStyle w:val="NoSpacing"/>
        <w:rPr>
          <w:rFonts w:ascii="Trebuchet MS" w:hAnsi="Trebuchet MS" w:cs="Tahoma"/>
          <w:sz w:val="28"/>
          <w:szCs w:val="28"/>
        </w:rPr>
      </w:pPr>
      <w:r w:rsidRPr="00723000">
        <w:rPr>
          <w:rFonts w:ascii="Trebuchet MS" w:hAnsi="Trebuchet MS" w:cs="Tahoma"/>
          <w:sz w:val="28"/>
          <w:szCs w:val="28"/>
        </w:rPr>
        <w:t xml:space="preserve">Resources </w:t>
      </w:r>
      <w:r>
        <w:rPr>
          <w:rFonts w:ascii="Trebuchet MS" w:hAnsi="Trebuchet MS" w:cs="Tahoma"/>
          <w:sz w:val="28"/>
          <w:szCs w:val="28"/>
        </w:rPr>
        <w:t>–</w:t>
      </w:r>
      <w:r w:rsidRPr="00723000">
        <w:rPr>
          <w:rFonts w:ascii="Trebuchet MS" w:hAnsi="Trebuchet MS" w:cs="Tahoma"/>
          <w:sz w:val="28"/>
          <w:szCs w:val="28"/>
        </w:rPr>
        <w:t xml:space="preserve"> </w:t>
      </w:r>
    </w:p>
    <w:p w:rsidR="00D9373D" w:rsidRDefault="00D9373D" w:rsidP="00D9373D">
      <w:pPr>
        <w:pStyle w:val="NoSpacing"/>
        <w:numPr>
          <w:ilvl w:val="0"/>
          <w:numId w:val="1"/>
        </w:numPr>
        <w:rPr>
          <w:rFonts w:ascii="Trebuchet MS" w:hAnsi="Trebuchet MS" w:cs="Tahoma"/>
          <w:szCs w:val="24"/>
        </w:rPr>
      </w:pPr>
      <w:r w:rsidRPr="00723000">
        <w:rPr>
          <w:rFonts w:ascii="Trebuchet MS" w:hAnsi="Trebuchet MS" w:cs="Tahoma"/>
          <w:szCs w:val="24"/>
        </w:rPr>
        <w:t>chalkboard/dry erase board</w:t>
      </w:r>
    </w:p>
    <w:p w:rsidR="00D9373D" w:rsidRDefault="00D9373D" w:rsidP="00D9373D">
      <w:pPr>
        <w:pStyle w:val="NoSpacing"/>
        <w:numPr>
          <w:ilvl w:val="0"/>
          <w:numId w:val="1"/>
        </w:numPr>
        <w:rPr>
          <w:rFonts w:ascii="Trebuchet MS" w:hAnsi="Trebuchet MS" w:cs="Tahoma"/>
          <w:szCs w:val="24"/>
        </w:rPr>
      </w:pPr>
      <w:r>
        <w:rPr>
          <w:rFonts w:ascii="Trebuchet MS" w:hAnsi="Trebuchet MS" w:cs="Tahoma"/>
          <w:szCs w:val="24"/>
        </w:rPr>
        <w:t>chalk/markers</w:t>
      </w:r>
    </w:p>
    <w:p w:rsidR="00D9373D" w:rsidRDefault="00D9373D" w:rsidP="00D9373D">
      <w:pPr>
        <w:pStyle w:val="NoSpacing"/>
        <w:numPr>
          <w:ilvl w:val="0"/>
          <w:numId w:val="1"/>
        </w:numPr>
        <w:rPr>
          <w:rFonts w:ascii="Trebuchet MS" w:hAnsi="Trebuchet MS" w:cs="Tahoma"/>
          <w:szCs w:val="24"/>
        </w:rPr>
      </w:pPr>
      <w:r>
        <w:rPr>
          <w:rFonts w:ascii="Trebuchet MS" w:hAnsi="Trebuchet MS" w:cs="Tahoma"/>
          <w:szCs w:val="24"/>
        </w:rPr>
        <w:t>possible handout</w:t>
      </w: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 w:val="28"/>
          <w:szCs w:val="28"/>
        </w:rPr>
      </w:pPr>
      <w:r>
        <w:rPr>
          <w:rFonts w:ascii="Trebuchet MS" w:hAnsi="Trebuchet MS" w:cs="Tahoma"/>
          <w:sz w:val="28"/>
          <w:szCs w:val="28"/>
        </w:rPr>
        <w:t xml:space="preserve">Teacher Prep – </w:t>
      </w:r>
    </w:p>
    <w:p w:rsidR="00D9373D" w:rsidRPr="00723000" w:rsidRDefault="00D9373D" w:rsidP="00D9373D">
      <w:pPr>
        <w:pStyle w:val="NoSpacing"/>
        <w:numPr>
          <w:ilvl w:val="0"/>
          <w:numId w:val="2"/>
        </w:numPr>
        <w:rPr>
          <w:rFonts w:ascii="Trebuchet MS" w:hAnsi="Trebuchet MS" w:cs="Tahoma"/>
          <w:sz w:val="28"/>
          <w:szCs w:val="28"/>
        </w:rPr>
      </w:pPr>
      <w:r>
        <w:rPr>
          <w:rFonts w:ascii="Trebuchet MS" w:hAnsi="Trebuchet MS" w:cs="Tahoma"/>
          <w:szCs w:val="24"/>
        </w:rPr>
        <w:t>research definitions of identity</w:t>
      </w:r>
    </w:p>
    <w:p w:rsidR="00D9373D" w:rsidRPr="00723000" w:rsidRDefault="00D9373D" w:rsidP="00D9373D">
      <w:pPr>
        <w:pStyle w:val="NoSpacing"/>
        <w:numPr>
          <w:ilvl w:val="0"/>
          <w:numId w:val="2"/>
        </w:numPr>
        <w:rPr>
          <w:rFonts w:ascii="Trebuchet MS" w:hAnsi="Trebuchet MS" w:cs="Tahoma"/>
          <w:sz w:val="28"/>
          <w:szCs w:val="28"/>
        </w:rPr>
      </w:pPr>
      <w:r>
        <w:rPr>
          <w:rFonts w:ascii="Trebuchet MS" w:hAnsi="Trebuchet MS" w:cs="Tahoma"/>
          <w:szCs w:val="24"/>
        </w:rPr>
        <w:t>compile a list of discussion questions prompting students on their beliefs as to what identity means to them</w:t>
      </w:r>
    </w:p>
    <w:p w:rsidR="00D9373D" w:rsidRPr="00723000" w:rsidRDefault="00D9373D" w:rsidP="00D9373D">
      <w:pPr>
        <w:pStyle w:val="NoSpacing"/>
        <w:numPr>
          <w:ilvl w:val="0"/>
          <w:numId w:val="2"/>
        </w:numPr>
        <w:rPr>
          <w:rFonts w:ascii="Trebuchet MS" w:hAnsi="Trebuchet MS" w:cs="Tahoma"/>
          <w:sz w:val="28"/>
          <w:szCs w:val="28"/>
        </w:rPr>
      </w:pPr>
      <w:r>
        <w:rPr>
          <w:rFonts w:ascii="Trebuchet MS" w:hAnsi="Trebuchet MS" w:cs="Tahoma"/>
          <w:szCs w:val="24"/>
        </w:rPr>
        <w:t>create a journal prompt to get students thinking about identity issues prior to reading</w:t>
      </w: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A755B1">
      <w:pPr>
        <w:pStyle w:val="NoSpacing"/>
        <w:outlineLvl w:val="0"/>
        <w:rPr>
          <w:rFonts w:ascii="Trebuchet MS" w:hAnsi="Trebuchet MS" w:cs="Tahoma"/>
          <w:sz w:val="44"/>
          <w:szCs w:val="44"/>
        </w:rPr>
      </w:pPr>
      <w:r>
        <w:rPr>
          <w:rFonts w:ascii="Trebuchet MS" w:hAnsi="Trebuchet MS" w:cs="Tahoma"/>
          <w:sz w:val="44"/>
          <w:szCs w:val="44"/>
        </w:rPr>
        <w:lastRenderedPageBreak/>
        <w:t>Day 2:</w:t>
      </w:r>
    </w:p>
    <w:p w:rsidR="00D9373D" w:rsidRDefault="00D9373D" w:rsidP="00D9373D">
      <w:pPr>
        <w:pStyle w:val="NoSpacing"/>
        <w:rPr>
          <w:rFonts w:ascii="Trebuchet MS" w:hAnsi="Trebuchet MS" w:cs="Tahoma"/>
          <w:sz w:val="44"/>
          <w:szCs w:val="44"/>
        </w:rPr>
      </w:pPr>
    </w:p>
    <w:p w:rsidR="00D9373D" w:rsidRDefault="00D9373D" w:rsidP="00D9373D">
      <w:pPr>
        <w:pStyle w:val="NoSpacing"/>
        <w:rPr>
          <w:rFonts w:ascii="Trebuchet MS" w:hAnsi="Trebuchet MS" w:cs="Tahoma"/>
          <w:sz w:val="28"/>
          <w:szCs w:val="28"/>
        </w:rPr>
      </w:pPr>
      <w:r>
        <w:rPr>
          <w:rFonts w:ascii="Trebuchet MS" w:hAnsi="Trebuchet MS" w:cs="Tahoma"/>
          <w:sz w:val="28"/>
          <w:szCs w:val="28"/>
        </w:rPr>
        <w:t xml:space="preserve">Resources – </w:t>
      </w:r>
    </w:p>
    <w:p w:rsidR="00D9373D" w:rsidRPr="00723000" w:rsidRDefault="00D9373D" w:rsidP="00D9373D">
      <w:pPr>
        <w:pStyle w:val="NoSpacing"/>
        <w:numPr>
          <w:ilvl w:val="0"/>
          <w:numId w:val="3"/>
        </w:numPr>
        <w:rPr>
          <w:rFonts w:ascii="Trebuchet MS" w:hAnsi="Trebuchet MS" w:cs="Tahoma"/>
          <w:sz w:val="28"/>
          <w:szCs w:val="28"/>
        </w:rPr>
      </w:pPr>
      <w:r>
        <w:rPr>
          <w:rFonts w:ascii="Trebuchet MS" w:hAnsi="Trebuchet MS" w:cs="Tahoma"/>
          <w:szCs w:val="24"/>
        </w:rPr>
        <w:t>choice text description handout (provided)</w:t>
      </w:r>
    </w:p>
    <w:p w:rsidR="00D9373D" w:rsidRPr="00723000" w:rsidRDefault="00D9373D" w:rsidP="00D9373D">
      <w:pPr>
        <w:pStyle w:val="NoSpacing"/>
        <w:numPr>
          <w:ilvl w:val="0"/>
          <w:numId w:val="3"/>
        </w:numPr>
        <w:rPr>
          <w:rFonts w:ascii="Trebuchet MS" w:hAnsi="Trebuchet MS" w:cs="Tahoma"/>
          <w:sz w:val="28"/>
          <w:szCs w:val="28"/>
        </w:rPr>
      </w:pPr>
      <w:r>
        <w:rPr>
          <w:rFonts w:ascii="Trebuchet MS" w:hAnsi="Trebuchet MS" w:cs="Tahoma"/>
          <w:szCs w:val="24"/>
        </w:rPr>
        <w:t>multiple copies of each novel</w:t>
      </w: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 w:val="28"/>
          <w:szCs w:val="28"/>
        </w:rPr>
      </w:pPr>
      <w:r>
        <w:rPr>
          <w:rFonts w:ascii="Trebuchet MS" w:hAnsi="Trebuchet MS" w:cs="Tahoma"/>
          <w:sz w:val="28"/>
          <w:szCs w:val="28"/>
        </w:rPr>
        <w:t xml:space="preserve">Teacher Prep – </w:t>
      </w:r>
    </w:p>
    <w:p w:rsidR="00D9373D" w:rsidRDefault="00D9373D" w:rsidP="00D9373D">
      <w:pPr>
        <w:pStyle w:val="NoSpacing"/>
        <w:numPr>
          <w:ilvl w:val="0"/>
          <w:numId w:val="4"/>
        </w:numPr>
        <w:rPr>
          <w:rFonts w:ascii="Trebuchet MS" w:hAnsi="Trebuchet MS" w:cs="Tahoma"/>
          <w:szCs w:val="24"/>
        </w:rPr>
      </w:pPr>
      <w:r>
        <w:rPr>
          <w:rFonts w:ascii="Trebuchet MS" w:hAnsi="Trebuchet MS" w:cs="Tahoma"/>
          <w:szCs w:val="24"/>
        </w:rPr>
        <w:t>become familiar with the basics of each novel, including the genre it’s written in, the reading level of its intended audience, and a basic plot summary in order to answer student questions</w:t>
      </w:r>
    </w:p>
    <w:p w:rsidR="00D9373D" w:rsidRDefault="00D9373D" w:rsidP="00D9373D">
      <w:pPr>
        <w:pStyle w:val="NoSpacing"/>
        <w:numPr>
          <w:ilvl w:val="0"/>
          <w:numId w:val="4"/>
        </w:numPr>
        <w:rPr>
          <w:rFonts w:ascii="Trebuchet MS" w:hAnsi="Trebuchet MS" w:cs="Tahoma"/>
          <w:szCs w:val="24"/>
        </w:rPr>
      </w:pPr>
      <w:r>
        <w:rPr>
          <w:rFonts w:ascii="Trebuchet MS" w:hAnsi="Trebuchet MS" w:cs="Tahoma"/>
          <w:szCs w:val="24"/>
        </w:rPr>
        <w:t>devise a way to make group sizes more even should a specific text receive excessive interest</w:t>
      </w:r>
    </w:p>
    <w:p w:rsidR="00D9373D" w:rsidRDefault="00D9373D" w:rsidP="00D9373D">
      <w:pPr>
        <w:pStyle w:val="NoSpacing"/>
        <w:numPr>
          <w:ilvl w:val="0"/>
          <w:numId w:val="4"/>
        </w:numPr>
        <w:rPr>
          <w:rFonts w:ascii="Trebuchet MS" w:hAnsi="Trebuchet MS" w:cs="Tahoma"/>
          <w:szCs w:val="24"/>
        </w:rPr>
      </w:pPr>
      <w:r>
        <w:rPr>
          <w:rFonts w:ascii="Trebuchet MS" w:hAnsi="Trebuchet MS" w:cs="Tahoma"/>
          <w:szCs w:val="24"/>
        </w:rPr>
        <w:t>create an introductory question for g</w:t>
      </w:r>
      <w:r w:rsidRPr="00E2230F">
        <w:rPr>
          <w:rFonts w:ascii="Trebuchet MS" w:hAnsi="Trebuchet MS" w:cs="Tahoma"/>
          <w:szCs w:val="24"/>
        </w:rPr>
        <w:t>roup members to begin discussing</w:t>
      </w: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D9373D">
      <w:pPr>
        <w:pStyle w:val="NoSpacing"/>
        <w:rPr>
          <w:rFonts w:ascii="Trebuchet MS" w:hAnsi="Trebuchet MS" w:cs="Tahoma"/>
          <w:szCs w:val="24"/>
        </w:rPr>
      </w:pPr>
    </w:p>
    <w:p w:rsidR="00D9373D" w:rsidRDefault="00D9373D" w:rsidP="00A755B1">
      <w:pPr>
        <w:jc w:val="right"/>
        <w:outlineLvl w:val="0"/>
      </w:pPr>
      <w:r>
        <w:lastRenderedPageBreak/>
        <w:t>Handout 1</w:t>
      </w:r>
    </w:p>
    <w:p w:rsidR="00D9373D" w:rsidRDefault="00D9373D" w:rsidP="00D9373D">
      <w:pPr>
        <w:jc w:val="right"/>
      </w:pPr>
    </w:p>
    <w:p w:rsidR="00D9373D" w:rsidRDefault="00D9373D" w:rsidP="00D9373D">
      <w:pPr>
        <w:jc w:val="right"/>
      </w:pPr>
    </w:p>
    <w:p w:rsidR="00D9373D" w:rsidRPr="00582A9B" w:rsidRDefault="00D9373D" w:rsidP="00A755B1">
      <w:pPr>
        <w:jc w:val="center"/>
        <w:outlineLvl w:val="0"/>
      </w:pPr>
      <w:r w:rsidRPr="00582A9B">
        <w:t>Choice Text Options</w:t>
      </w:r>
    </w:p>
    <w:p w:rsidR="00D9373D" w:rsidRDefault="00D9373D" w:rsidP="00D9373D"/>
    <w:p w:rsidR="00D9373D" w:rsidRDefault="00D9373D" w:rsidP="00D9373D">
      <w:r>
        <w:t>For the next two weeks we will be interacting with a variety of YA novels.  Based on your own interests, choose ONE of the following novels to read.  The information provided comes directly from the back cover of each text.</w:t>
      </w:r>
      <w:r w:rsidRPr="00127124">
        <w:t xml:space="preserve"> </w:t>
      </w:r>
    </w:p>
    <w:p w:rsidR="00D9373D" w:rsidRDefault="00D9373D" w:rsidP="00D9373D">
      <w:pPr>
        <w:spacing w:after="200" w:line="276" w:lineRule="auto"/>
      </w:pPr>
    </w:p>
    <w:p w:rsidR="00D9373D" w:rsidRDefault="00D9373D" w:rsidP="00D9373D">
      <w:pPr>
        <w:spacing w:after="200" w:line="276" w:lineRule="auto"/>
        <w:rPr>
          <w:rFonts w:ascii="Trebuchet MS" w:eastAsiaTheme="minorHAnsi" w:hAnsi="Trebuchet MS" w:cs="Tahoma"/>
        </w:rPr>
      </w:pPr>
    </w:p>
    <w:p w:rsidR="00D9373D" w:rsidRDefault="00F87828" w:rsidP="00D9373D">
      <w:pPr>
        <w:spacing w:after="200" w:line="276" w:lineRule="auto"/>
        <w:rPr>
          <w:rFonts w:ascii="Trebuchet MS" w:eastAsiaTheme="minorHAnsi" w:hAnsi="Trebuchet MS" w:cs="Tahoma"/>
        </w:rPr>
      </w:pPr>
      <w:r w:rsidRPr="00F87828">
        <w:rPr>
          <w:rFonts w:ascii="Trebuchet MS" w:hAnsi="Trebuchet MS" w:cs="Tahoma"/>
          <w:noProof/>
        </w:rPr>
        <w:pict>
          <v:shape id="_x0000_s1039" type="#_x0000_t202" style="position:absolute;margin-left:22.35pt;margin-top:3.45pt;width:360.95pt;height:192pt;z-index:251675648;mso-width-relative:margin;mso-height-relative:margin" stroked="f">
            <v:textbox style="mso-next-textbox:#_x0000_s1039">
              <w:txbxContent>
                <w:p w:rsidR="006C2458" w:rsidRDefault="006C2458" w:rsidP="00D9373D">
                  <w:pPr>
                    <w:rPr>
                      <w:b/>
                      <w:bCs/>
                    </w:rPr>
                  </w:pPr>
                  <w:r w:rsidRPr="00AD4B2D">
                    <w:rPr>
                      <w:b/>
                      <w:bCs/>
                      <w:i/>
                      <w:iCs/>
                    </w:rPr>
                    <w:t>The Perks of Being a Wallflower</w:t>
                  </w:r>
                  <w:r w:rsidRPr="00AD4B2D">
                    <w:rPr>
                      <w:b/>
                      <w:bCs/>
                    </w:rPr>
                    <w:t xml:space="preserve"> by Stephen </w:t>
                  </w:r>
                  <w:proofErr w:type="spellStart"/>
                  <w:r w:rsidRPr="00AD4B2D">
                    <w:rPr>
                      <w:b/>
                      <w:bCs/>
                    </w:rPr>
                    <w:t>Chbosky</w:t>
                  </w:r>
                  <w:proofErr w:type="spellEnd"/>
                </w:p>
                <w:p w:rsidR="006C2458" w:rsidRDefault="006C2458" w:rsidP="00D9373D">
                  <w:r>
                    <w:t>Genre: Diary</w:t>
                  </w:r>
                </w:p>
                <w:p w:rsidR="006C2458" w:rsidRPr="00AD4B2D" w:rsidRDefault="006C2458" w:rsidP="00D9373D">
                  <w:r>
                    <w:t>Difficulty: Moderate</w:t>
                  </w:r>
                </w:p>
                <w:p w:rsidR="006C2458" w:rsidRDefault="006C2458" w:rsidP="00D9373D"/>
                <w:p w:rsidR="006C2458" w:rsidRDefault="006C2458" w:rsidP="00D9373D">
                  <w:r>
                    <w:t xml:space="preserve">It is the story of what it’s like to grow up in high school.  More intimate than a diary, Charlie’s letters are singular and unique, hilarious and devastating.  We may not know where he lives.  We may not know to whom he is writing.  All we know is the world he shares.  Caught between trying to live his life and trying to run from it puts him on a strange course through uncharted territory.  The world of first dates, family dramas, and new friends.  The world of sex, drugs, and </w:t>
                  </w:r>
                  <w:r>
                    <w:rPr>
                      <w:i/>
                      <w:iCs/>
                    </w:rPr>
                    <w:t>The Rocky Horror Picture Show</w:t>
                  </w:r>
                  <w:r>
                    <w:t xml:space="preserve">, where all you need is that perfect song on that perfect drive to feel infinite. </w:t>
                  </w:r>
                </w:p>
              </w:txbxContent>
            </v:textbox>
          </v:shape>
        </w:pict>
      </w:r>
      <w:r w:rsidR="00D9373D">
        <w:rPr>
          <w:rFonts w:ascii="Trebuchet MS" w:eastAsiaTheme="minorHAnsi" w:hAnsi="Trebuchet MS" w:cs="Tahoma"/>
          <w:noProof/>
        </w:rPr>
        <w:drawing>
          <wp:anchor distT="0" distB="0" distL="114300" distR="114300" simplePos="0" relativeHeight="251674624" behindDoc="1" locked="0" layoutInCell="1" allowOverlap="1">
            <wp:simplePos x="0" y="0"/>
            <wp:positionH relativeFrom="column">
              <wp:posOffset>-428625</wp:posOffset>
            </wp:positionH>
            <wp:positionV relativeFrom="paragraph">
              <wp:posOffset>24765</wp:posOffset>
            </wp:positionV>
            <wp:extent cx="1743075" cy="2428875"/>
            <wp:effectExtent l="19050" t="0" r="9525" b="0"/>
            <wp:wrapTight wrapText="bothSides">
              <wp:wrapPolygon edited="0">
                <wp:start x="-236" y="0"/>
                <wp:lineTo x="-236" y="21515"/>
                <wp:lineTo x="21718" y="21515"/>
                <wp:lineTo x="21718" y="0"/>
                <wp:lineTo x="-236" y="0"/>
              </wp:wrapPolygon>
            </wp:wrapTight>
            <wp:docPr id="4" name="Picture 4" descr="http://aegroove.files.wordpress.com/2009/09/31a7nzzzv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egroove.files.wordpress.com/2009/09/31a7nzzzvgl.jpg"/>
                    <pic:cNvPicPr>
                      <a:picLocks noChangeAspect="1" noChangeArrowheads="1"/>
                    </pic:cNvPicPr>
                  </pic:nvPicPr>
                  <pic:blipFill>
                    <a:blip r:embed="rId6" cstate="print"/>
                    <a:srcRect/>
                    <a:stretch>
                      <a:fillRect/>
                    </a:stretch>
                  </pic:blipFill>
                  <pic:spPr bwMode="auto">
                    <a:xfrm>
                      <a:off x="0" y="0"/>
                      <a:ext cx="1743075" cy="2428875"/>
                    </a:xfrm>
                    <a:prstGeom prst="rect">
                      <a:avLst/>
                    </a:prstGeom>
                    <a:noFill/>
                    <a:ln w="9525">
                      <a:noFill/>
                      <a:miter lim="800000"/>
                      <a:headEnd/>
                      <a:tailEnd/>
                    </a:ln>
                  </pic:spPr>
                </pic:pic>
              </a:graphicData>
            </a:graphic>
          </wp:anchor>
        </w:drawing>
      </w: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r>
        <w:rPr>
          <w:rFonts w:ascii="Trebuchet MS" w:hAnsi="Trebuchet MS" w:cs="Tahoma"/>
          <w:noProof/>
        </w:rPr>
        <w:drawing>
          <wp:anchor distT="0" distB="0" distL="114300" distR="114300" simplePos="0" relativeHeight="251677696" behindDoc="1" locked="0" layoutInCell="1" allowOverlap="1">
            <wp:simplePos x="0" y="0"/>
            <wp:positionH relativeFrom="column">
              <wp:posOffset>4724400</wp:posOffset>
            </wp:positionH>
            <wp:positionV relativeFrom="paragraph">
              <wp:posOffset>60325</wp:posOffset>
            </wp:positionV>
            <wp:extent cx="1600200" cy="2343150"/>
            <wp:effectExtent l="19050" t="0" r="0" b="0"/>
            <wp:wrapTight wrapText="bothSides">
              <wp:wrapPolygon edited="0">
                <wp:start x="-257" y="0"/>
                <wp:lineTo x="-257" y="21424"/>
                <wp:lineTo x="21600" y="21424"/>
                <wp:lineTo x="21600" y="0"/>
                <wp:lineTo x="-257" y="0"/>
              </wp:wrapPolygon>
            </wp:wrapTight>
            <wp:docPr id="7" name="Picture 7" descr="https://www.geneva304.org/MCS/jwehrmeister/images/03%20thumbnails/star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eneva304.org/MCS/jwehrmeister/images/03%20thumbnails/stargirl.jpg"/>
                    <pic:cNvPicPr>
                      <a:picLocks noChangeAspect="1" noChangeArrowheads="1"/>
                    </pic:cNvPicPr>
                  </pic:nvPicPr>
                  <pic:blipFill>
                    <a:blip r:embed="rId7" cstate="print"/>
                    <a:srcRect/>
                    <a:stretch>
                      <a:fillRect/>
                    </a:stretch>
                  </pic:blipFill>
                  <pic:spPr bwMode="auto">
                    <a:xfrm>
                      <a:off x="0" y="0"/>
                      <a:ext cx="1600200" cy="2343150"/>
                    </a:xfrm>
                    <a:prstGeom prst="rect">
                      <a:avLst/>
                    </a:prstGeom>
                    <a:noFill/>
                    <a:ln w="9525">
                      <a:noFill/>
                      <a:miter lim="800000"/>
                      <a:headEnd/>
                      <a:tailEnd/>
                    </a:ln>
                  </pic:spPr>
                </pic:pic>
              </a:graphicData>
            </a:graphic>
          </wp:anchor>
        </w:drawing>
      </w:r>
      <w:r w:rsidR="00F87828" w:rsidRPr="00F87828">
        <w:rPr>
          <w:rFonts w:ascii="Trebuchet MS" w:hAnsi="Trebuchet MS" w:cs="Tahoma"/>
          <w:noProof/>
        </w:rPr>
        <w:pict>
          <v:shape id="_x0000_s1040" type="#_x0000_t202" style="position:absolute;margin-left:-35.85pt;margin-top:7pt;width:381.85pt;height:197.25pt;z-index:251676672;mso-position-horizontal-relative:text;mso-position-vertical-relative:text;mso-width-relative:margin;mso-height-relative:margin" stroked="f">
            <v:textbox style="mso-next-textbox:#_x0000_s1040">
              <w:txbxContent>
                <w:p w:rsidR="006C2458" w:rsidRDefault="006C2458" w:rsidP="00D9373D">
                  <w:pPr>
                    <w:rPr>
                      <w:b/>
                      <w:bCs/>
                    </w:rPr>
                  </w:pPr>
                  <w:proofErr w:type="spellStart"/>
                  <w:r>
                    <w:rPr>
                      <w:b/>
                      <w:bCs/>
                      <w:i/>
                      <w:iCs/>
                    </w:rPr>
                    <w:t>Stargirl</w:t>
                  </w:r>
                  <w:proofErr w:type="spellEnd"/>
                  <w:r>
                    <w:rPr>
                      <w:b/>
                      <w:bCs/>
                      <w:i/>
                      <w:iCs/>
                    </w:rPr>
                    <w:t xml:space="preserve"> </w:t>
                  </w:r>
                  <w:r>
                    <w:rPr>
                      <w:b/>
                      <w:bCs/>
                    </w:rPr>
                    <w:t xml:space="preserve">by Jerry </w:t>
                  </w:r>
                  <w:proofErr w:type="spellStart"/>
                  <w:r>
                    <w:rPr>
                      <w:b/>
                      <w:bCs/>
                    </w:rPr>
                    <w:t>Spinelli</w:t>
                  </w:r>
                  <w:proofErr w:type="spellEnd"/>
                </w:p>
                <w:p w:rsidR="006C2458" w:rsidRDefault="006C2458" w:rsidP="00D9373D">
                  <w:r>
                    <w:t>Genre: Popular Fiction</w:t>
                  </w:r>
                </w:p>
                <w:p w:rsidR="006C2458" w:rsidRDefault="006C2458" w:rsidP="00D9373D">
                  <w:r>
                    <w:t>Difficulty: Easy</w:t>
                  </w:r>
                </w:p>
                <w:p w:rsidR="006C2458" w:rsidRPr="00127124" w:rsidRDefault="006C2458" w:rsidP="00D9373D"/>
                <w:p w:rsidR="006C2458" w:rsidRDefault="006C2458" w:rsidP="00D9373D">
                  <w:proofErr w:type="spellStart"/>
                  <w:r w:rsidRPr="00EC7F29">
                    <w:t>Stargirl</w:t>
                  </w:r>
                  <w:proofErr w:type="spellEnd"/>
                  <w:r w:rsidRPr="00EC7F29">
                    <w:t>. From the day she arrives at quiet Mica High in a burst of color and sound, the hallways hum with the murmur of “</w:t>
                  </w:r>
                  <w:proofErr w:type="spellStart"/>
                  <w:r w:rsidRPr="00EC7F29">
                    <w:t>Stargirl</w:t>
                  </w:r>
                  <w:proofErr w:type="spellEnd"/>
                  <w:r w:rsidRPr="00EC7F29">
                    <w:t xml:space="preserve">, </w:t>
                  </w:r>
                  <w:proofErr w:type="spellStart"/>
                  <w:r w:rsidRPr="00EC7F29">
                    <w:t>Stargirl</w:t>
                  </w:r>
                  <w:proofErr w:type="spellEnd"/>
                  <w:r w:rsidRPr="00EC7F29">
                    <w:t xml:space="preserve">.” She captures Leo </w:t>
                  </w:r>
                  <w:proofErr w:type="spellStart"/>
                  <w:r w:rsidRPr="00EC7F29">
                    <w:t>Borlock’s</w:t>
                  </w:r>
                  <w:proofErr w:type="spellEnd"/>
                  <w:r w:rsidRPr="00EC7F29">
                    <w:t xml:space="preserve"> heart with just one smile. She sparks a school-spirit revolution with just one cheer. The students of Mica High are enchanted. At first. </w:t>
                  </w:r>
                  <w:r>
                    <w:t xml:space="preserve"> </w:t>
                  </w:r>
                  <w:r w:rsidRPr="00EC7F29">
                    <w:t xml:space="preserve">Then they turn on her. </w:t>
                  </w:r>
                  <w:proofErr w:type="spellStart"/>
                  <w:r w:rsidRPr="00EC7F29">
                    <w:t>Stargirl</w:t>
                  </w:r>
                  <w:proofErr w:type="spellEnd"/>
                  <w:r w:rsidRPr="00EC7F29">
                    <w:t xml:space="preserve"> is suddenly shunned for everything that makes her different, and Leo, panicked and desperate with love, urges her to become the very thing that can destroy her: normal. In this celebration of nonconformity, Newbery Medalist Jerry </w:t>
                  </w:r>
                  <w:proofErr w:type="spellStart"/>
                  <w:r w:rsidRPr="00EC7F29">
                    <w:t>Spinelli</w:t>
                  </w:r>
                  <w:proofErr w:type="spellEnd"/>
                  <w:r w:rsidRPr="00EC7F29">
                    <w:t xml:space="preserve"> weaves a tense, emotional tale about the perils of popularity and the thrill and inspiration of first love.</w:t>
                  </w:r>
                </w:p>
              </w:txbxContent>
            </v:textbox>
          </v:shape>
        </w:pict>
      </w: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A755B1">
      <w:pPr>
        <w:jc w:val="right"/>
        <w:outlineLvl w:val="0"/>
      </w:pPr>
      <w:r>
        <w:lastRenderedPageBreak/>
        <w:t>Handout 1</w:t>
      </w: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r>
        <w:rPr>
          <w:rFonts w:ascii="Trebuchet MS" w:eastAsiaTheme="minorHAnsi" w:hAnsi="Trebuchet MS" w:cs="Tahoma"/>
          <w:noProof/>
        </w:rPr>
        <w:drawing>
          <wp:anchor distT="0" distB="0" distL="114300" distR="114300" simplePos="0" relativeHeight="251678720" behindDoc="1" locked="0" layoutInCell="1" allowOverlap="1">
            <wp:simplePos x="0" y="0"/>
            <wp:positionH relativeFrom="column">
              <wp:posOffset>-361950</wp:posOffset>
            </wp:positionH>
            <wp:positionV relativeFrom="paragraph">
              <wp:posOffset>256540</wp:posOffset>
            </wp:positionV>
            <wp:extent cx="2223770" cy="3295650"/>
            <wp:effectExtent l="19050" t="0" r="5080" b="0"/>
            <wp:wrapTight wrapText="bothSides">
              <wp:wrapPolygon edited="0">
                <wp:start x="-185" y="0"/>
                <wp:lineTo x="-185" y="21475"/>
                <wp:lineTo x="21649" y="21475"/>
                <wp:lineTo x="21649" y="0"/>
                <wp:lineTo x="-185" y="0"/>
              </wp:wrapPolygon>
            </wp:wrapTight>
            <wp:docPr id="2" name="Picture 10" descr="http://blogs.epicindia.com/leapinthedark/The%20Complete%20Persep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s.epicindia.com/leapinthedark/The%20Complete%20Persepolis.jpg"/>
                    <pic:cNvPicPr>
                      <a:picLocks noChangeAspect="1" noChangeArrowheads="1"/>
                    </pic:cNvPicPr>
                  </pic:nvPicPr>
                  <pic:blipFill>
                    <a:blip r:embed="rId8" cstate="print"/>
                    <a:srcRect/>
                    <a:stretch>
                      <a:fillRect/>
                    </a:stretch>
                  </pic:blipFill>
                  <pic:spPr bwMode="auto">
                    <a:xfrm>
                      <a:off x="0" y="0"/>
                      <a:ext cx="2223770" cy="3295650"/>
                    </a:xfrm>
                    <a:prstGeom prst="rect">
                      <a:avLst/>
                    </a:prstGeom>
                    <a:noFill/>
                    <a:ln w="9525">
                      <a:noFill/>
                      <a:miter lim="800000"/>
                      <a:headEnd/>
                      <a:tailEnd/>
                    </a:ln>
                  </pic:spPr>
                </pic:pic>
              </a:graphicData>
            </a:graphic>
          </wp:anchor>
        </w:drawing>
      </w:r>
    </w:p>
    <w:p w:rsidR="00D9373D" w:rsidRDefault="00F87828" w:rsidP="00D9373D">
      <w:pPr>
        <w:spacing w:after="200" w:line="276" w:lineRule="auto"/>
        <w:rPr>
          <w:rFonts w:ascii="Trebuchet MS" w:eastAsiaTheme="minorHAnsi" w:hAnsi="Trebuchet MS" w:cs="Tahoma"/>
        </w:rPr>
      </w:pPr>
      <w:r>
        <w:rPr>
          <w:rFonts w:ascii="Trebuchet MS" w:eastAsiaTheme="minorHAnsi" w:hAnsi="Trebuchet MS" w:cs="Tahoma"/>
          <w:noProof/>
        </w:rPr>
        <w:pict>
          <v:shape id="_x0000_s1041" type="#_x0000_t202" style="position:absolute;margin-left:26.9pt;margin-top:5.4pt;width:338.25pt;height:260.8pt;z-index:251679744;mso-width-relative:margin;mso-height-relative:margin" stroked="f">
            <v:textbox style="mso-next-textbox:#_x0000_s1041">
              <w:txbxContent>
                <w:p w:rsidR="006C2458" w:rsidRDefault="006C2458" w:rsidP="00D9373D">
                  <w:pPr>
                    <w:rPr>
                      <w:b/>
                      <w:bCs/>
                    </w:rPr>
                  </w:pPr>
                  <w:r>
                    <w:rPr>
                      <w:b/>
                      <w:bCs/>
                      <w:i/>
                      <w:iCs/>
                    </w:rPr>
                    <w:t>Persepolis</w:t>
                  </w:r>
                  <w:r>
                    <w:rPr>
                      <w:b/>
                      <w:bCs/>
                    </w:rPr>
                    <w:t xml:space="preserve"> by </w:t>
                  </w:r>
                  <w:proofErr w:type="spellStart"/>
                  <w:r>
                    <w:rPr>
                      <w:b/>
                      <w:bCs/>
                    </w:rPr>
                    <w:t>Marjane</w:t>
                  </w:r>
                  <w:proofErr w:type="spellEnd"/>
                  <w:r>
                    <w:rPr>
                      <w:b/>
                      <w:bCs/>
                    </w:rPr>
                    <w:t xml:space="preserve"> </w:t>
                  </w:r>
                  <w:proofErr w:type="spellStart"/>
                  <w:r>
                    <w:rPr>
                      <w:b/>
                      <w:bCs/>
                    </w:rPr>
                    <w:t>Satrapi</w:t>
                  </w:r>
                  <w:proofErr w:type="spellEnd"/>
                </w:p>
                <w:p w:rsidR="006C2458" w:rsidRDefault="006C2458" w:rsidP="00D9373D">
                  <w:r>
                    <w:t>Genre: Graphic Novel, Historical Fiction</w:t>
                  </w:r>
                </w:p>
                <w:p w:rsidR="006C2458" w:rsidRDefault="006C2458" w:rsidP="00D9373D">
                  <w:r>
                    <w:t>Difficultly: Challenging</w:t>
                  </w:r>
                </w:p>
                <w:p w:rsidR="006C2458" w:rsidRDefault="006C2458" w:rsidP="00D9373D"/>
                <w:p w:rsidR="006C2458" w:rsidRPr="00302DBE" w:rsidRDefault="006C2458" w:rsidP="00D9373D">
                  <w:r>
                    <w:rPr>
                      <w:i/>
                      <w:iCs/>
                    </w:rPr>
                    <w:t>Persepolis</w:t>
                  </w:r>
                  <w:r>
                    <w:t xml:space="preserve"> is the story of </w:t>
                  </w:r>
                  <w:proofErr w:type="spellStart"/>
                  <w:r>
                    <w:t>Satrapi’s</w:t>
                  </w:r>
                  <w:proofErr w:type="spellEnd"/>
                  <w:r>
                    <w:t xml:space="preserve"> unforgettable childhood and coming of age within a large and loving family in Tehran during the Islamic Revolution; of the contradictions between private and public life in a country plagued by political upheaval; of her high school years in Vienna facing the trials of adolescence far from her family; of her homecoming-both sweet and terrible; and, finally, of her self-imposed exile from her beloved homeland.  It is the chronicle of a girlhood and adolescence at once outrageous and familiar, a young life entwined with the history of her country yet filled with the universal trials and joys of growing up.  Edgy, searingly observant, and candid, often heartbreaking but threaded throughout with raw humor and hard-earned wisdom-</w:t>
                  </w:r>
                  <w:r>
                    <w:rPr>
                      <w:i/>
                      <w:iCs/>
                    </w:rPr>
                    <w:t xml:space="preserve">Persepolis </w:t>
                  </w:r>
                  <w:r>
                    <w:t>is a stunning work from one of the most highly regarded, singularly talented graphic artists at work today.</w:t>
                  </w:r>
                </w:p>
              </w:txbxContent>
            </v:textbox>
          </v:shape>
        </w:pict>
      </w: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F87828" w:rsidP="00D9373D">
      <w:pPr>
        <w:spacing w:after="200" w:line="276" w:lineRule="auto"/>
        <w:rPr>
          <w:rFonts w:ascii="Trebuchet MS" w:eastAsiaTheme="minorHAnsi" w:hAnsi="Trebuchet MS" w:cs="Tahoma"/>
        </w:rPr>
      </w:pPr>
      <w:r>
        <w:rPr>
          <w:rFonts w:ascii="Trebuchet MS" w:eastAsiaTheme="minorHAnsi" w:hAnsi="Trebuchet MS" w:cs="Tahoma"/>
          <w:noProof/>
        </w:rPr>
        <w:pict>
          <v:shape id="_x0000_s1042" type="#_x0000_t202" style="position:absolute;margin-left:-30.35pt;margin-top:11.85pt;width:303.4pt;height:254pt;z-index:251680768;mso-width-relative:margin;mso-height-relative:margin" stroked="f">
            <v:textbox style="mso-next-textbox:#_x0000_s1042">
              <w:txbxContent>
                <w:p w:rsidR="006C2458" w:rsidRDefault="006C2458" w:rsidP="00D9373D">
                  <w:pPr>
                    <w:rPr>
                      <w:b/>
                      <w:bCs/>
                    </w:rPr>
                  </w:pPr>
                  <w:proofErr w:type="spellStart"/>
                  <w:r>
                    <w:rPr>
                      <w:b/>
                      <w:bCs/>
                      <w:i/>
                      <w:iCs/>
                    </w:rPr>
                    <w:t>Tnagerine</w:t>
                  </w:r>
                  <w:proofErr w:type="spellEnd"/>
                  <w:r>
                    <w:rPr>
                      <w:b/>
                      <w:bCs/>
                      <w:i/>
                      <w:iCs/>
                    </w:rPr>
                    <w:t xml:space="preserve"> </w:t>
                  </w:r>
                  <w:r>
                    <w:rPr>
                      <w:b/>
                      <w:bCs/>
                    </w:rPr>
                    <w:t>by Edward Bloor</w:t>
                  </w:r>
                </w:p>
                <w:p w:rsidR="006C2458" w:rsidRDefault="006C2458" w:rsidP="00D9373D">
                  <w:r>
                    <w:t>Genre: Popular Fiction, Sports</w:t>
                  </w:r>
                </w:p>
                <w:p w:rsidR="006C2458" w:rsidRDefault="006C2458" w:rsidP="00D9373D">
                  <w:r>
                    <w:t>Difficultly: Moderate</w:t>
                  </w:r>
                </w:p>
                <w:p w:rsidR="006C2458" w:rsidRDefault="006C2458" w:rsidP="00D9373D"/>
                <w:p w:rsidR="006C2458" w:rsidRPr="00353ADB" w:rsidRDefault="006C2458" w:rsidP="00D9373D">
                  <w:r w:rsidRPr="00353ADB">
                    <w:t>Though legally blind, Paul Fisher can see what others cannot. He can see that his parents' constant praise of his brother, Erik, the football star, is to cover up something that is terribly" "wrong. But no one listens to Paul--until his family moves to Tangerine. In this Florida town, weird is normal: Lightning strikes at the same time every day, a sinkhole swallows a local school, and Paul the geek finds himself adopted into the toughest group around: the soccer team at his middle school. Maybe this new start in Tangerine will help Paul finally see the truth about his past--and will give him the courage to face up to his terrifying older brother.</w:t>
                  </w:r>
                </w:p>
              </w:txbxContent>
            </v:textbox>
          </v:shape>
        </w:pict>
      </w:r>
      <w:r w:rsidR="00D9373D">
        <w:rPr>
          <w:rFonts w:ascii="Trebuchet MS" w:eastAsiaTheme="minorHAnsi" w:hAnsi="Trebuchet MS" w:cs="Tahoma"/>
          <w:noProof/>
        </w:rPr>
        <w:drawing>
          <wp:anchor distT="0" distB="0" distL="114300" distR="114300" simplePos="0" relativeHeight="251681792" behindDoc="1" locked="0" layoutInCell="1" allowOverlap="1">
            <wp:simplePos x="0" y="0"/>
            <wp:positionH relativeFrom="column">
              <wp:posOffset>3981450</wp:posOffset>
            </wp:positionH>
            <wp:positionV relativeFrom="paragraph">
              <wp:posOffset>169545</wp:posOffset>
            </wp:positionV>
            <wp:extent cx="2051050" cy="2971800"/>
            <wp:effectExtent l="19050" t="0" r="6350" b="0"/>
            <wp:wrapTight wrapText="bothSides">
              <wp:wrapPolygon edited="0">
                <wp:start x="-201" y="0"/>
                <wp:lineTo x="-201" y="21462"/>
                <wp:lineTo x="21667" y="21462"/>
                <wp:lineTo x="21667" y="0"/>
                <wp:lineTo x="-201" y="0"/>
              </wp:wrapPolygon>
            </wp:wrapTight>
            <wp:docPr id="18" name="Picture 18" descr="http://www.childrenslitreview.com/wp-content/uploads/2007/07/tangerin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ildrenslitreview.com/wp-content/uploads/2007/07/tangerine_large.jpg"/>
                    <pic:cNvPicPr>
                      <a:picLocks noChangeAspect="1" noChangeArrowheads="1"/>
                    </pic:cNvPicPr>
                  </pic:nvPicPr>
                  <pic:blipFill>
                    <a:blip r:embed="rId9" cstate="print"/>
                    <a:srcRect/>
                    <a:stretch>
                      <a:fillRect/>
                    </a:stretch>
                  </pic:blipFill>
                  <pic:spPr bwMode="auto">
                    <a:xfrm>
                      <a:off x="0" y="0"/>
                      <a:ext cx="2051050" cy="2971800"/>
                    </a:xfrm>
                    <a:prstGeom prst="rect">
                      <a:avLst/>
                    </a:prstGeom>
                    <a:noFill/>
                    <a:ln w="9525">
                      <a:noFill/>
                      <a:miter lim="800000"/>
                      <a:headEnd/>
                      <a:tailEnd/>
                    </a:ln>
                  </pic:spPr>
                </pic:pic>
              </a:graphicData>
            </a:graphic>
          </wp:anchor>
        </w:drawing>
      </w: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A755B1">
      <w:pPr>
        <w:jc w:val="right"/>
        <w:outlineLvl w:val="0"/>
      </w:pPr>
      <w:r>
        <w:lastRenderedPageBreak/>
        <w:t>Handout 1</w:t>
      </w:r>
    </w:p>
    <w:p w:rsidR="00D9373D" w:rsidRDefault="00D9373D" w:rsidP="00D9373D">
      <w:r>
        <w:rPr>
          <w:rFonts w:ascii="Trebuchet MS" w:eastAsiaTheme="minorHAnsi" w:hAnsi="Trebuchet MS" w:cs="Tahoma"/>
          <w:noProof/>
        </w:rPr>
        <w:drawing>
          <wp:anchor distT="0" distB="0" distL="114300" distR="114300" simplePos="0" relativeHeight="251682816" behindDoc="1" locked="0" layoutInCell="1" allowOverlap="1">
            <wp:simplePos x="0" y="0"/>
            <wp:positionH relativeFrom="column">
              <wp:posOffset>-227330</wp:posOffset>
            </wp:positionH>
            <wp:positionV relativeFrom="paragraph">
              <wp:posOffset>158750</wp:posOffset>
            </wp:positionV>
            <wp:extent cx="3244850" cy="4518660"/>
            <wp:effectExtent l="19050" t="0" r="0" b="0"/>
            <wp:wrapTight wrapText="bothSides">
              <wp:wrapPolygon edited="0">
                <wp:start x="-127" y="0"/>
                <wp:lineTo x="-127" y="21491"/>
                <wp:lineTo x="21558" y="21491"/>
                <wp:lineTo x="21558" y="0"/>
                <wp:lineTo x="-127" y="0"/>
              </wp:wrapPolygon>
            </wp:wrapTight>
            <wp:docPr id="15" name="Picture 15" descr="http://capitolchoices.communitypoint.org/images/resources/Book/life_is_funny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apitolchoices.communitypoint.org/images/resources/Book/life_is_funny_lg.jpg"/>
                    <pic:cNvPicPr>
                      <a:picLocks noChangeAspect="1" noChangeArrowheads="1"/>
                    </pic:cNvPicPr>
                  </pic:nvPicPr>
                  <pic:blipFill>
                    <a:blip r:embed="rId10" cstate="print"/>
                    <a:srcRect/>
                    <a:stretch>
                      <a:fillRect/>
                    </a:stretch>
                  </pic:blipFill>
                  <pic:spPr bwMode="auto">
                    <a:xfrm>
                      <a:off x="0" y="0"/>
                      <a:ext cx="3244850" cy="4518660"/>
                    </a:xfrm>
                    <a:prstGeom prst="rect">
                      <a:avLst/>
                    </a:prstGeom>
                    <a:noFill/>
                    <a:ln w="9525">
                      <a:noFill/>
                      <a:miter lim="800000"/>
                      <a:headEnd/>
                      <a:tailEnd/>
                    </a:ln>
                  </pic:spPr>
                </pic:pic>
              </a:graphicData>
            </a:graphic>
          </wp:anchor>
        </w:drawing>
      </w:r>
      <w:r w:rsidR="00F87828" w:rsidRPr="00F87828">
        <w:rPr>
          <w:rFonts w:ascii="Trebuchet MS" w:eastAsiaTheme="minorHAnsi" w:hAnsi="Trebuchet MS" w:cs="Tahoma"/>
          <w:noProof/>
        </w:rPr>
        <w:pict>
          <v:shape id="_x0000_s1043" type="#_x0000_t202" style="position:absolute;margin-left:35.05pt;margin-top:8.35pt;width:209.2pt;height:637.1pt;z-index:251683840;mso-position-horizontal-relative:text;mso-position-vertical-relative:text;mso-width-relative:margin;mso-height-relative:margin" stroked="f">
            <v:textbox style="mso-next-textbox:#_x0000_s1043">
              <w:txbxContent>
                <w:p w:rsidR="006C2458" w:rsidRPr="00353ADB" w:rsidRDefault="006C2458" w:rsidP="00D9373D">
                  <w:pPr>
                    <w:rPr>
                      <w:b/>
                      <w:bCs/>
                    </w:rPr>
                  </w:pPr>
                  <w:r>
                    <w:rPr>
                      <w:b/>
                      <w:bCs/>
                      <w:i/>
                      <w:iCs/>
                    </w:rPr>
                    <w:t xml:space="preserve">Life is Funny </w:t>
                  </w:r>
                  <w:r w:rsidRPr="00353ADB">
                    <w:rPr>
                      <w:b/>
                      <w:bCs/>
                    </w:rPr>
                    <w:t>by E.R. Frank</w:t>
                  </w:r>
                </w:p>
                <w:p w:rsidR="006C2458" w:rsidRDefault="006C2458" w:rsidP="00D9373D">
                  <w:r>
                    <w:t>Genre: Multiple Narrators</w:t>
                  </w:r>
                </w:p>
                <w:p w:rsidR="006C2458" w:rsidRPr="00353ADB" w:rsidRDefault="006C2458" w:rsidP="00D9373D">
                  <w:r>
                    <w:t xml:space="preserve">Difficulty: Challenging </w:t>
                  </w:r>
                </w:p>
                <w:p w:rsidR="006C2458" w:rsidRDefault="006C2458" w:rsidP="00D9373D">
                  <w:pPr>
                    <w:rPr>
                      <w:b/>
                      <w:bCs/>
                      <w:i/>
                      <w:iCs/>
                    </w:rPr>
                  </w:pPr>
                </w:p>
                <w:p w:rsidR="006C2458" w:rsidRDefault="006C2458" w:rsidP="00D9373D">
                  <w:r w:rsidRPr="00302DBE">
                    <w:t>This raw portrayal of 11 New York City high school students of various ages and races quickly belies its ironic title. Frank's first novel convincingly portrays seven years in the lives of these kids as they fight, mature, and cope with alcoholic, abusive, even insane parents. Each character's story eventually intertwines with those of other characters as they all escape their emotional prisons. Eric, a hostile special ed. student whose mother is a hopeless drug addict, frames the narrative. He finds salvation in his love for his little brother Mickey and in a teacher who helps reunite the two into a caring foster home after child-protection authorities separate them. Then there's Drew, who seems to have everything, but whose wealthy father beats his wife. Or Monique, whose life turns around when Hector comes into it. Divided into years, seven in all, each section is then divided again into narratives by two of the protagonists. Each voice is distinct, but the underlying message is one and the same: underneath the street smarts and the rough talk are real kids, with much more to them than can be seen on the surface. Realistic language, rough and profane, fierce situations that are nearly too much to bear, and a savagely honest portrayal of the nature of the interconnectedness of life make this not a novel for the faint of heart or timid reader. But those who embark upon this intriguing mosaic will come away rewarded and inspired by the strength and fortitude of its characters.</w:t>
                  </w:r>
                </w:p>
              </w:txbxContent>
            </v:textbox>
          </v:shape>
        </w:pict>
      </w: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p>
    <w:p w:rsidR="00D9373D" w:rsidRDefault="00D9373D" w:rsidP="00A755B1">
      <w:pPr>
        <w:spacing w:after="200"/>
        <w:outlineLvl w:val="0"/>
        <w:rPr>
          <w:rFonts w:ascii="Trebuchet MS" w:eastAsiaTheme="minorHAnsi" w:hAnsi="Trebuchet MS" w:cs="Tahoma"/>
          <w:sz w:val="28"/>
          <w:szCs w:val="28"/>
        </w:rPr>
      </w:pPr>
      <w:r>
        <w:rPr>
          <w:rFonts w:ascii="Trebuchet MS" w:eastAsiaTheme="minorHAnsi" w:hAnsi="Trebuchet MS" w:cs="Tahoma"/>
          <w:sz w:val="44"/>
          <w:szCs w:val="44"/>
        </w:rPr>
        <w:lastRenderedPageBreak/>
        <w:t>Day 3:</w:t>
      </w:r>
    </w:p>
    <w:p w:rsidR="00D9373D" w:rsidRDefault="00D9373D" w:rsidP="00D9373D">
      <w:pPr>
        <w:spacing w:after="200"/>
        <w:rPr>
          <w:rFonts w:ascii="Trebuchet MS" w:eastAsiaTheme="minorHAnsi" w:hAnsi="Trebuchet MS" w:cs="Tahoma"/>
          <w:sz w:val="28"/>
          <w:szCs w:val="28"/>
        </w:rPr>
      </w:pPr>
    </w:p>
    <w:p w:rsidR="00D9373D" w:rsidRPr="00003447" w:rsidRDefault="00D9373D" w:rsidP="00D9373D">
      <w:pPr>
        <w:spacing w:after="200"/>
        <w:rPr>
          <w:rFonts w:ascii="Trebuchet MS" w:eastAsiaTheme="minorHAnsi" w:hAnsi="Trebuchet MS" w:cs="Tahoma"/>
          <w:sz w:val="44"/>
          <w:szCs w:val="44"/>
        </w:rPr>
      </w:pPr>
      <w:r>
        <w:rPr>
          <w:rFonts w:ascii="Trebuchet MS" w:eastAsiaTheme="minorHAnsi" w:hAnsi="Trebuchet MS" w:cs="Tahoma"/>
          <w:sz w:val="28"/>
          <w:szCs w:val="28"/>
        </w:rPr>
        <w:t xml:space="preserve">Resources – </w:t>
      </w:r>
    </w:p>
    <w:p w:rsidR="00D9373D" w:rsidRPr="00003447" w:rsidRDefault="00D9373D" w:rsidP="00D9373D">
      <w:pPr>
        <w:pStyle w:val="ListParagraph"/>
        <w:numPr>
          <w:ilvl w:val="0"/>
          <w:numId w:val="5"/>
        </w:numPr>
        <w:spacing w:after="200" w:line="276" w:lineRule="auto"/>
        <w:rPr>
          <w:rFonts w:ascii="Trebuchet MS" w:eastAsiaTheme="minorHAnsi" w:hAnsi="Trebuchet MS" w:cs="Tahoma"/>
        </w:rPr>
      </w:pPr>
      <w:r w:rsidRPr="00003447">
        <w:rPr>
          <w:rFonts w:ascii="Trebuchet MS" w:eastAsiaTheme="minorHAnsi" w:hAnsi="Trebuchet MS" w:cs="Tahoma"/>
        </w:rPr>
        <w:t>notebooks</w:t>
      </w:r>
    </w:p>
    <w:p w:rsidR="00D9373D" w:rsidRPr="00003447" w:rsidRDefault="00D9373D" w:rsidP="00D9373D">
      <w:pPr>
        <w:pStyle w:val="ListParagraph"/>
        <w:numPr>
          <w:ilvl w:val="0"/>
          <w:numId w:val="5"/>
        </w:numPr>
        <w:spacing w:after="200" w:line="276" w:lineRule="auto"/>
        <w:rPr>
          <w:rFonts w:ascii="Trebuchet MS" w:eastAsiaTheme="minorHAnsi" w:hAnsi="Trebuchet MS" w:cs="Tahoma"/>
        </w:rPr>
      </w:pPr>
      <w:r w:rsidRPr="00003447">
        <w:rPr>
          <w:rFonts w:ascii="Trebuchet MS" w:eastAsiaTheme="minorHAnsi" w:hAnsi="Trebuchet MS" w:cs="Tahoma"/>
        </w:rPr>
        <w:t>writing utensils</w:t>
      </w:r>
    </w:p>
    <w:p w:rsidR="00D9373D" w:rsidRPr="00003447" w:rsidRDefault="00D9373D" w:rsidP="00D9373D">
      <w:pPr>
        <w:pStyle w:val="ListParagraph"/>
        <w:numPr>
          <w:ilvl w:val="0"/>
          <w:numId w:val="5"/>
        </w:numPr>
        <w:spacing w:after="200" w:line="276" w:lineRule="auto"/>
        <w:rPr>
          <w:rFonts w:ascii="Trebuchet MS" w:eastAsiaTheme="minorHAnsi" w:hAnsi="Trebuchet MS" w:cs="Tahoma"/>
        </w:rPr>
      </w:pPr>
      <w:r w:rsidRPr="00003447">
        <w:rPr>
          <w:rFonts w:ascii="Trebuchet MS" w:eastAsiaTheme="minorHAnsi" w:hAnsi="Trebuchet MS" w:cs="Tahoma"/>
        </w:rPr>
        <w:t>chalkboard/dry erase board</w:t>
      </w:r>
    </w:p>
    <w:p w:rsidR="00D9373D" w:rsidRPr="00003447" w:rsidRDefault="00D9373D" w:rsidP="00D9373D">
      <w:pPr>
        <w:pStyle w:val="ListParagraph"/>
        <w:numPr>
          <w:ilvl w:val="0"/>
          <w:numId w:val="5"/>
        </w:numPr>
        <w:spacing w:after="200" w:line="276" w:lineRule="auto"/>
        <w:rPr>
          <w:rFonts w:ascii="Trebuchet MS" w:eastAsiaTheme="minorHAnsi" w:hAnsi="Trebuchet MS" w:cs="Tahoma"/>
        </w:rPr>
      </w:pPr>
      <w:r w:rsidRPr="00003447">
        <w:rPr>
          <w:rFonts w:ascii="Trebuchet MS" w:eastAsiaTheme="minorHAnsi" w:hAnsi="Trebuchet MS" w:cs="Tahoma"/>
        </w:rPr>
        <w:t>chalk/markers</w:t>
      </w:r>
    </w:p>
    <w:p w:rsidR="00D9373D" w:rsidRPr="00003447" w:rsidRDefault="00D9373D" w:rsidP="00D9373D">
      <w:pPr>
        <w:pStyle w:val="ListParagraph"/>
        <w:numPr>
          <w:ilvl w:val="0"/>
          <w:numId w:val="5"/>
        </w:numPr>
        <w:spacing w:after="200" w:line="276" w:lineRule="auto"/>
        <w:rPr>
          <w:rFonts w:ascii="Trebuchet MS" w:eastAsiaTheme="minorHAnsi" w:hAnsi="Trebuchet MS" w:cs="Tahoma"/>
        </w:rPr>
      </w:pPr>
      <w:r w:rsidRPr="00003447">
        <w:rPr>
          <w:rFonts w:ascii="Trebuchet MS" w:eastAsiaTheme="minorHAnsi" w:hAnsi="Trebuchet MS" w:cs="Tahoma"/>
        </w:rPr>
        <w:t>teacher cheat sheet (provided)</w:t>
      </w:r>
    </w:p>
    <w:p w:rsidR="00D9373D" w:rsidRDefault="00D9373D" w:rsidP="00D9373D">
      <w:pPr>
        <w:spacing w:after="200"/>
        <w:rPr>
          <w:rFonts w:ascii="Trebuchet MS" w:eastAsiaTheme="minorHAnsi" w:hAnsi="Trebuchet MS" w:cs="Tahoma"/>
          <w:sz w:val="28"/>
          <w:szCs w:val="28"/>
        </w:rPr>
      </w:pPr>
      <w:r>
        <w:rPr>
          <w:rFonts w:ascii="Trebuchet MS" w:eastAsiaTheme="minorHAnsi" w:hAnsi="Trebuchet MS" w:cs="Tahoma"/>
          <w:sz w:val="28"/>
          <w:szCs w:val="28"/>
        </w:rPr>
        <w:t xml:space="preserve">Teacher Prep – </w:t>
      </w:r>
    </w:p>
    <w:p w:rsidR="00D9373D" w:rsidRDefault="00D9373D" w:rsidP="00D9373D">
      <w:pPr>
        <w:pStyle w:val="ListParagraph"/>
        <w:numPr>
          <w:ilvl w:val="0"/>
          <w:numId w:val="6"/>
        </w:numPr>
        <w:spacing w:after="200"/>
        <w:rPr>
          <w:rFonts w:ascii="Trebuchet MS" w:eastAsiaTheme="minorHAnsi" w:hAnsi="Trebuchet MS" w:cs="Tahoma"/>
        </w:rPr>
      </w:pPr>
      <w:r w:rsidRPr="00003447">
        <w:rPr>
          <w:rFonts w:ascii="Trebuchet MS" w:eastAsiaTheme="minorHAnsi" w:hAnsi="Trebuchet MS" w:cs="Tahoma"/>
        </w:rPr>
        <w:t>read over teacher cheat sheet to prepare for class discussion</w:t>
      </w: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line="276" w:lineRule="auto"/>
        <w:rPr>
          <w:rFonts w:ascii="Trebuchet MS" w:eastAsiaTheme="minorHAnsi" w:hAnsi="Trebuchet MS" w:cs="Tahoma"/>
        </w:rPr>
      </w:pPr>
      <w:r>
        <w:rPr>
          <w:rFonts w:ascii="Trebuchet MS" w:eastAsiaTheme="minorHAnsi" w:hAnsi="Trebuchet MS" w:cs="Tahoma"/>
        </w:rPr>
        <w:br w:type="page"/>
      </w:r>
    </w:p>
    <w:p w:rsidR="00D9373D" w:rsidRDefault="00D9373D" w:rsidP="00A755B1">
      <w:pPr>
        <w:jc w:val="right"/>
        <w:outlineLvl w:val="0"/>
      </w:pPr>
      <w:r>
        <w:lastRenderedPageBreak/>
        <w:t>Handout 2 – Teacher Use</w:t>
      </w:r>
    </w:p>
    <w:p w:rsidR="00D9373D" w:rsidRDefault="00D9373D" w:rsidP="00D9373D">
      <w:pPr>
        <w:jc w:val="right"/>
      </w:pPr>
    </w:p>
    <w:p w:rsidR="00D9373D" w:rsidRDefault="00D9373D" w:rsidP="00D9373D">
      <w:pPr>
        <w:jc w:val="right"/>
      </w:pPr>
    </w:p>
    <w:p w:rsidR="00D9373D" w:rsidRDefault="00D9373D" w:rsidP="00A755B1">
      <w:pPr>
        <w:jc w:val="center"/>
        <w:outlineLvl w:val="0"/>
      </w:pPr>
      <w:r>
        <w:t>Discussion Questions</w:t>
      </w:r>
    </w:p>
    <w:p w:rsidR="00D9373D" w:rsidRDefault="00D9373D" w:rsidP="00D9373D">
      <w:pPr>
        <w:jc w:val="center"/>
      </w:pPr>
    </w:p>
    <w:p w:rsidR="00D9373D" w:rsidRDefault="00D9373D" w:rsidP="00D9373D">
      <w:r>
        <w:t>These question prompts are meant to be used to lead a class discussion.  In the event of an extenuating circumstance, such as teacher absence, the handout could be distributed as a worksheet, however, students should be encouraged to take their own discussion notes whenever possible.</w:t>
      </w:r>
    </w:p>
    <w:p w:rsidR="00D9373D" w:rsidRDefault="00D9373D" w:rsidP="00D9373D"/>
    <w:p w:rsidR="00D9373D" w:rsidRDefault="00D9373D" w:rsidP="00D9373D">
      <w:pPr>
        <w:pStyle w:val="ListParagraph"/>
        <w:numPr>
          <w:ilvl w:val="0"/>
          <w:numId w:val="9"/>
        </w:numPr>
        <w:spacing w:line="480" w:lineRule="auto"/>
      </w:pPr>
      <w:r>
        <w:t>How are readers first introduced to the main character?</w:t>
      </w:r>
    </w:p>
    <w:p w:rsidR="00D9373D" w:rsidRDefault="00D9373D" w:rsidP="00D9373D">
      <w:pPr>
        <w:pStyle w:val="ListParagraph"/>
        <w:numPr>
          <w:ilvl w:val="0"/>
          <w:numId w:val="9"/>
        </w:numPr>
        <w:spacing w:line="480" w:lineRule="auto"/>
      </w:pPr>
      <w:r>
        <w:t>Is he or she a “loner” or part of a distinctive group of friends?</w:t>
      </w:r>
    </w:p>
    <w:p w:rsidR="00D9373D" w:rsidRDefault="00D9373D" w:rsidP="00D9373D">
      <w:pPr>
        <w:pStyle w:val="ListParagraph"/>
        <w:numPr>
          <w:ilvl w:val="0"/>
          <w:numId w:val="9"/>
        </w:numPr>
        <w:spacing w:line="480" w:lineRule="auto"/>
      </w:pPr>
      <w:r>
        <w:t>What kind of environment does he or she come from?  Home life?  School atmosphere?</w:t>
      </w:r>
    </w:p>
    <w:p w:rsidR="00D9373D" w:rsidRDefault="00D9373D" w:rsidP="00D9373D">
      <w:pPr>
        <w:pStyle w:val="ListParagraph"/>
        <w:numPr>
          <w:ilvl w:val="0"/>
          <w:numId w:val="9"/>
        </w:numPr>
        <w:spacing w:line="480" w:lineRule="auto"/>
      </w:pPr>
      <w:r>
        <w:t xml:space="preserve">How does the main character </w:t>
      </w:r>
      <w:r>
        <w:rPr>
          <w:i/>
          <w:iCs/>
        </w:rPr>
        <w:t>feel</w:t>
      </w:r>
      <w:r>
        <w:t xml:space="preserve"> about his or her surroundings?</w:t>
      </w:r>
    </w:p>
    <w:p w:rsidR="00D9373D" w:rsidRDefault="00D9373D" w:rsidP="00D9373D">
      <w:pPr>
        <w:pStyle w:val="ListParagraph"/>
        <w:numPr>
          <w:ilvl w:val="0"/>
          <w:numId w:val="9"/>
        </w:numPr>
      </w:pPr>
      <w:r>
        <w:t>What are some similarities present amongst these five separate plot lines?</w:t>
      </w:r>
    </w:p>
    <w:p w:rsidR="00D9373D" w:rsidRDefault="00D9373D" w:rsidP="00D9373D"/>
    <w:p w:rsidR="00D9373D" w:rsidRDefault="00D9373D" w:rsidP="00D9373D"/>
    <w:p w:rsidR="00D9373D" w:rsidRDefault="00D9373D" w:rsidP="00D9373D"/>
    <w:p w:rsidR="00D9373D" w:rsidRDefault="00D9373D" w:rsidP="00D9373D"/>
    <w:p w:rsidR="00D9373D" w:rsidRDefault="00D9373D" w:rsidP="00D9373D">
      <w:r>
        <w:t>An important note: Student responses may initiate further questions.  Let them.  Students should have the power to dictate the direction a class discussion goes in.</w:t>
      </w: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A755B1">
      <w:pPr>
        <w:spacing w:after="200"/>
        <w:outlineLvl w:val="0"/>
        <w:rPr>
          <w:rFonts w:ascii="Trebuchet MS" w:eastAsiaTheme="minorHAnsi" w:hAnsi="Trebuchet MS" w:cs="Tahoma"/>
          <w:sz w:val="28"/>
          <w:szCs w:val="28"/>
        </w:rPr>
      </w:pPr>
      <w:r>
        <w:rPr>
          <w:rFonts w:ascii="Trebuchet MS" w:eastAsiaTheme="minorHAnsi" w:hAnsi="Trebuchet MS" w:cs="Tahoma"/>
          <w:sz w:val="44"/>
          <w:szCs w:val="44"/>
        </w:rPr>
        <w:lastRenderedPageBreak/>
        <w:t>Day 4:</w:t>
      </w: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rPr>
      </w:pPr>
      <w:r>
        <w:rPr>
          <w:rFonts w:ascii="Trebuchet MS" w:eastAsiaTheme="minorHAnsi" w:hAnsi="Trebuchet MS" w:cs="Tahoma"/>
          <w:sz w:val="28"/>
          <w:szCs w:val="28"/>
        </w:rPr>
        <w:t xml:space="preserve">Resources – </w:t>
      </w:r>
    </w:p>
    <w:p w:rsidR="00D9373D" w:rsidRDefault="00D9373D" w:rsidP="00D9373D">
      <w:pPr>
        <w:pStyle w:val="ListParagraph"/>
        <w:numPr>
          <w:ilvl w:val="0"/>
          <w:numId w:val="6"/>
        </w:numPr>
        <w:spacing w:after="200"/>
        <w:rPr>
          <w:rFonts w:ascii="Trebuchet MS" w:eastAsiaTheme="minorHAnsi" w:hAnsi="Trebuchet MS" w:cs="Tahoma"/>
        </w:rPr>
      </w:pPr>
      <w:r>
        <w:rPr>
          <w:rFonts w:ascii="Trebuchet MS" w:eastAsiaTheme="minorHAnsi" w:hAnsi="Trebuchet MS" w:cs="Tahoma"/>
        </w:rPr>
        <w:t>class-created list of choice text theme similarities</w:t>
      </w:r>
    </w:p>
    <w:p w:rsidR="00D9373D" w:rsidRDefault="00D9373D" w:rsidP="00D9373D">
      <w:pPr>
        <w:pStyle w:val="ListParagraph"/>
        <w:numPr>
          <w:ilvl w:val="0"/>
          <w:numId w:val="6"/>
        </w:numPr>
        <w:spacing w:after="200"/>
        <w:rPr>
          <w:rFonts w:ascii="Trebuchet MS" w:eastAsiaTheme="minorHAnsi" w:hAnsi="Trebuchet MS" w:cs="Tahoma"/>
        </w:rPr>
      </w:pPr>
      <w:r>
        <w:rPr>
          <w:rFonts w:ascii="Trebuchet MS" w:eastAsiaTheme="minorHAnsi" w:hAnsi="Trebuchet MS" w:cs="Tahoma"/>
        </w:rPr>
        <w:t>notebooks/journals</w:t>
      </w:r>
    </w:p>
    <w:p w:rsidR="00D9373D" w:rsidRDefault="00D9373D" w:rsidP="00D9373D">
      <w:pPr>
        <w:pStyle w:val="ListParagraph"/>
        <w:numPr>
          <w:ilvl w:val="0"/>
          <w:numId w:val="6"/>
        </w:numPr>
        <w:spacing w:after="200"/>
        <w:rPr>
          <w:rFonts w:ascii="Trebuchet MS" w:eastAsiaTheme="minorHAnsi" w:hAnsi="Trebuchet MS" w:cs="Tahoma"/>
        </w:rPr>
      </w:pPr>
      <w:r>
        <w:rPr>
          <w:rFonts w:ascii="Trebuchet MS" w:eastAsiaTheme="minorHAnsi" w:hAnsi="Trebuchet MS" w:cs="Tahoma"/>
        </w:rPr>
        <w:t>writing utensils</w:t>
      </w: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sz w:val="28"/>
          <w:szCs w:val="28"/>
        </w:rPr>
      </w:pPr>
      <w:r>
        <w:rPr>
          <w:rFonts w:ascii="Trebuchet MS" w:eastAsiaTheme="minorHAnsi" w:hAnsi="Trebuchet MS" w:cs="Tahoma"/>
          <w:sz w:val="28"/>
          <w:szCs w:val="28"/>
        </w:rPr>
        <w:t xml:space="preserve">Teacher Prep – </w:t>
      </w:r>
    </w:p>
    <w:p w:rsidR="00D9373D" w:rsidRDefault="00D9373D" w:rsidP="00D9373D">
      <w:pPr>
        <w:pStyle w:val="ListParagraph"/>
        <w:numPr>
          <w:ilvl w:val="0"/>
          <w:numId w:val="7"/>
        </w:numPr>
        <w:spacing w:after="200"/>
        <w:rPr>
          <w:rFonts w:ascii="Trebuchet MS" w:eastAsiaTheme="minorHAnsi" w:hAnsi="Trebuchet MS" w:cs="Tahoma"/>
        </w:rPr>
      </w:pPr>
      <w:r>
        <w:rPr>
          <w:rFonts w:ascii="Trebuchet MS" w:eastAsiaTheme="minorHAnsi" w:hAnsi="Trebuchet MS" w:cs="Tahoma"/>
        </w:rPr>
        <w:t xml:space="preserve">create writing prompt based on specific </w:t>
      </w:r>
      <w:r w:rsidRPr="00003447">
        <w:rPr>
          <w:rFonts w:ascii="Trebuchet MS" w:eastAsiaTheme="minorHAnsi" w:hAnsi="Trebuchet MS" w:cs="Tahoma"/>
        </w:rPr>
        <w:t>choice text deviation</w:t>
      </w:r>
      <w:r>
        <w:rPr>
          <w:rFonts w:ascii="Trebuchet MS" w:eastAsiaTheme="minorHAnsi" w:hAnsi="Trebuchet MS" w:cs="Tahoma"/>
        </w:rPr>
        <w:t xml:space="preserve"> from predetermined list of commonalities</w:t>
      </w: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A755B1">
      <w:pPr>
        <w:spacing w:after="200"/>
        <w:outlineLvl w:val="0"/>
        <w:rPr>
          <w:rFonts w:ascii="Trebuchet MS" w:eastAsiaTheme="minorHAnsi" w:hAnsi="Trebuchet MS" w:cs="Tahoma"/>
          <w:sz w:val="28"/>
          <w:szCs w:val="28"/>
        </w:rPr>
      </w:pPr>
      <w:r>
        <w:rPr>
          <w:rFonts w:ascii="Trebuchet MS" w:eastAsiaTheme="minorHAnsi" w:hAnsi="Trebuchet MS" w:cs="Tahoma"/>
          <w:sz w:val="44"/>
          <w:szCs w:val="44"/>
        </w:rPr>
        <w:lastRenderedPageBreak/>
        <w:t>Day 5:</w:t>
      </w: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r>
        <w:rPr>
          <w:rFonts w:ascii="Trebuchet MS" w:eastAsiaTheme="minorHAnsi" w:hAnsi="Trebuchet MS" w:cs="Tahoma"/>
          <w:sz w:val="28"/>
          <w:szCs w:val="28"/>
        </w:rPr>
        <w:t xml:space="preserve">Resources – </w:t>
      </w:r>
    </w:p>
    <w:p w:rsidR="00D9373D" w:rsidRPr="002A2252" w:rsidRDefault="00D9373D" w:rsidP="00D9373D">
      <w:pPr>
        <w:pStyle w:val="ListParagraph"/>
        <w:numPr>
          <w:ilvl w:val="0"/>
          <w:numId w:val="7"/>
        </w:numPr>
        <w:spacing w:after="200"/>
        <w:rPr>
          <w:rFonts w:ascii="Trebuchet MS" w:eastAsiaTheme="minorHAnsi" w:hAnsi="Trebuchet MS" w:cs="Tahoma"/>
          <w:sz w:val="28"/>
          <w:szCs w:val="28"/>
        </w:rPr>
      </w:pPr>
      <w:r>
        <w:rPr>
          <w:rFonts w:ascii="Trebuchet MS" w:eastAsiaTheme="minorHAnsi" w:hAnsi="Trebuchet MS" w:cs="Tahoma"/>
        </w:rPr>
        <w:t>quiet environment</w:t>
      </w: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r>
        <w:rPr>
          <w:rFonts w:ascii="Trebuchet MS" w:eastAsiaTheme="minorHAnsi" w:hAnsi="Trebuchet MS" w:cs="Tahoma"/>
          <w:sz w:val="28"/>
          <w:szCs w:val="28"/>
        </w:rPr>
        <w:t xml:space="preserve">Teacher Prep – </w:t>
      </w:r>
    </w:p>
    <w:p w:rsidR="00D9373D" w:rsidRPr="002A2252" w:rsidRDefault="00D9373D" w:rsidP="00D9373D">
      <w:pPr>
        <w:pStyle w:val="ListParagraph"/>
        <w:numPr>
          <w:ilvl w:val="0"/>
          <w:numId w:val="7"/>
        </w:numPr>
        <w:spacing w:after="200"/>
        <w:rPr>
          <w:rFonts w:ascii="Trebuchet MS" w:eastAsiaTheme="minorHAnsi" w:hAnsi="Trebuchet MS" w:cs="Tahoma"/>
          <w:sz w:val="28"/>
          <w:szCs w:val="28"/>
        </w:rPr>
      </w:pPr>
      <w:r>
        <w:rPr>
          <w:rFonts w:ascii="Trebuchet MS" w:eastAsiaTheme="minorHAnsi" w:hAnsi="Trebuchet MS" w:cs="Tahoma"/>
        </w:rPr>
        <w:t>N/A</w:t>
      </w: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p>
    <w:p w:rsidR="00D9373D" w:rsidRDefault="00D9373D" w:rsidP="00A755B1">
      <w:pPr>
        <w:spacing w:after="200"/>
        <w:outlineLvl w:val="0"/>
        <w:rPr>
          <w:rFonts w:ascii="Trebuchet MS" w:eastAsiaTheme="minorHAnsi" w:hAnsi="Trebuchet MS" w:cs="Tahoma"/>
          <w:sz w:val="28"/>
          <w:szCs w:val="28"/>
        </w:rPr>
      </w:pPr>
      <w:r>
        <w:rPr>
          <w:rFonts w:ascii="Trebuchet MS" w:eastAsiaTheme="minorHAnsi" w:hAnsi="Trebuchet MS" w:cs="Tahoma"/>
          <w:sz w:val="44"/>
          <w:szCs w:val="44"/>
        </w:rPr>
        <w:lastRenderedPageBreak/>
        <w:t>Day 6:</w:t>
      </w: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r>
        <w:rPr>
          <w:rFonts w:ascii="Trebuchet MS" w:eastAsiaTheme="minorHAnsi" w:hAnsi="Trebuchet MS" w:cs="Tahoma"/>
          <w:sz w:val="28"/>
          <w:szCs w:val="28"/>
        </w:rPr>
        <w:t xml:space="preserve">Resources – </w:t>
      </w:r>
    </w:p>
    <w:p w:rsidR="00D9373D" w:rsidRPr="002A2252" w:rsidRDefault="00D9373D" w:rsidP="00D9373D">
      <w:pPr>
        <w:pStyle w:val="ListParagraph"/>
        <w:numPr>
          <w:ilvl w:val="0"/>
          <w:numId w:val="7"/>
        </w:numPr>
        <w:spacing w:after="200"/>
        <w:rPr>
          <w:rFonts w:ascii="Trebuchet MS" w:eastAsiaTheme="minorHAnsi" w:hAnsi="Trebuchet MS" w:cs="Tahoma"/>
          <w:sz w:val="28"/>
          <w:szCs w:val="28"/>
        </w:rPr>
      </w:pPr>
      <w:r>
        <w:rPr>
          <w:rFonts w:ascii="Trebuchet MS" w:eastAsiaTheme="minorHAnsi" w:hAnsi="Trebuchet MS" w:cs="Tahoma"/>
        </w:rPr>
        <w:t>writing utensils</w:t>
      </w:r>
    </w:p>
    <w:p w:rsidR="00D9373D" w:rsidRPr="002A2252" w:rsidRDefault="00D9373D" w:rsidP="00D9373D">
      <w:pPr>
        <w:pStyle w:val="ListParagraph"/>
        <w:numPr>
          <w:ilvl w:val="0"/>
          <w:numId w:val="7"/>
        </w:numPr>
        <w:spacing w:after="200"/>
        <w:rPr>
          <w:rFonts w:ascii="Trebuchet MS" w:eastAsiaTheme="minorHAnsi" w:hAnsi="Trebuchet MS" w:cs="Tahoma"/>
          <w:sz w:val="28"/>
          <w:szCs w:val="28"/>
        </w:rPr>
      </w:pPr>
      <w:r>
        <w:rPr>
          <w:rFonts w:ascii="Trebuchet MS" w:eastAsiaTheme="minorHAnsi" w:hAnsi="Trebuchet MS" w:cs="Tahoma"/>
        </w:rPr>
        <w:t>notebook/journal</w:t>
      </w:r>
    </w:p>
    <w:p w:rsidR="00D9373D" w:rsidRPr="002A2252" w:rsidRDefault="00D9373D" w:rsidP="00D9373D">
      <w:pPr>
        <w:pStyle w:val="ListParagraph"/>
        <w:numPr>
          <w:ilvl w:val="0"/>
          <w:numId w:val="7"/>
        </w:numPr>
        <w:spacing w:after="200"/>
        <w:rPr>
          <w:rFonts w:ascii="Trebuchet MS" w:eastAsiaTheme="minorHAnsi" w:hAnsi="Trebuchet MS" w:cs="Tahoma"/>
          <w:sz w:val="28"/>
          <w:szCs w:val="28"/>
        </w:rPr>
      </w:pPr>
      <w:r>
        <w:rPr>
          <w:rFonts w:ascii="Trebuchet MS" w:eastAsiaTheme="minorHAnsi" w:hAnsi="Trebuchet MS" w:cs="Tahoma"/>
        </w:rPr>
        <w:t>during-reading teacher cheat sheet (provided)</w:t>
      </w: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r>
        <w:rPr>
          <w:rFonts w:ascii="Trebuchet MS" w:eastAsiaTheme="minorHAnsi" w:hAnsi="Trebuchet MS" w:cs="Tahoma"/>
          <w:sz w:val="28"/>
          <w:szCs w:val="28"/>
        </w:rPr>
        <w:t xml:space="preserve">Teacher Prep – </w:t>
      </w:r>
    </w:p>
    <w:p w:rsidR="00D9373D" w:rsidRDefault="00D9373D" w:rsidP="00D9373D">
      <w:pPr>
        <w:pStyle w:val="ListParagraph"/>
        <w:numPr>
          <w:ilvl w:val="0"/>
          <w:numId w:val="8"/>
        </w:numPr>
        <w:spacing w:after="200"/>
        <w:rPr>
          <w:rFonts w:ascii="Trebuchet MS" w:eastAsiaTheme="minorHAnsi" w:hAnsi="Trebuchet MS" w:cs="Tahoma"/>
        </w:rPr>
      </w:pPr>
      <w:r w:rsidRPr="002A2252">
        <w:rPr>
          <w:rFonts w:ascii="Trebuchet MS" w:eastAsiaTheme="minorHAnsi" w:hAnsi="Trebuchet MS" w:cs="Tahoma"/>
        </w:rPr>
        <w:t>be ready to prompt small group discussions on each specific choice text is case students lack direction</w:t>
      </w: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A755B1">
      <w:pPr>
        <w:jc w:val="right"/>
        <w:outlineLvl w:val="0"/>
      </w:pPr>
      <w:r>
        <w:lastRenderedPageBreak/>
        <w:t>Handout 3 – Teacher Use</w:t>
      </w:r>
    </w:p>
    <w:p w:rsidR="00D9373D" w:rsidRDefault="00D9373D" w:rsidP="00D9373D">
      <w:pPr>
        <w:jc w:val="right"/>
      </w:pPr>
    </w:p>
    <w:p w:rsidR="00D9373D" w:rsidRDefault="00D9373D" w:rsidP="00D9373D">
      <w:pPr>
        <w:jc w:val="right"/>
      </w:pPr>
    </w:p>
    <w:p w:rsidR="00D9373D" w:rsidRDefault="00D9373D" w:rsidP="00A755B1">
      <w:pPr>
        <w:jc w:val="center"/>
        <w:outlineLvl w:val="0"/>
      </w:pPr>
      <w:r>
        <w:t>In-Class Writing</w:t>
      </w:r>
    </w:p>
    <w:p w:rsidR="00D9373D" w:rsidRDefault="00D9373D" w:rsidP="00D9373D">
      <w:pPr>
        <w:jc w:val="center"/>
      </w:pPr>
    </w:p>
    <w:p w:rsidR="00D9373D" w:rsidRDefault="00D9373D" w:rsidP="00D9373D">
      <w:pPr>
        <w:rPr>
          <w:i/>
          <w:iCs/>
        </w:rPr>
      </w:pPr>
      <w:r>
        <w:t xml:space="preserve">In their journals or notebooks, have students respond to the prompt </w:t>
      </w:r>
      <w:r>
        <w:rPr>
          <w:i/>
          <w:iCs/>
        </w:rPr>
        <w:t>Based on theme similarities between texts and your individual reading of your choice text, make a prediction anticipating how your novel will end.</w:t>
      </w:r>
    </w:p>
    <w:p w:rsidR="00D9373D" w:rsidRDefault="00D9373D" w:rsidP="00D9373D">
      <w:pPr>
        <w:rPr>
          <w:i/>
          <w:iCs/>
        </w:rPr>
      </w:pPr>
    </w:p>
    <w:p w:rsidR="00D9373D" w:rsidRDefault="00D9373D" w:rsidP="00D9373D">
      <w:r>
        <w:t>This activity should be assigned as a during-reading writing prompt to be completed informally and turned in at the end of the unit along with other journal entries/informal writings.</w:t>
      </w: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A755B1">
      <w:pPr>
        <w:spacing w:after="200"/>
        <w:outlineLvl w:val="0"/>
        <w:rPr>
          <w:rFonts w:ascii="Trebuchet MS" w:eastAsiaTheme="minorHAnsi" w:hAnsi="Trebuchet MS" w:cs="Tahoma"/>
          <w:sz w:val="28"/>
          <w:szCs w:val="28"/>
        </w:rPr>
      </w:pPr>
      <w:r>
        <w:rPr>
          <w:rFonts w:ascii="Trebuchet MS" w:eastAsiaTheme="minorHAnsi" w:hAnsi="Trebuchet MS" w:cs="Tahoma"/>
          <w:sz w:val="44"/>
          <w:szCs w:val="44"/>
        </w:rPr>
        <w:lastRenderedPageBreak/>
        <w:t>Day 7:</w:t>
      </w: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r>
        <w:rPr>
          <w:rFonts w:ascii="Trebuchet MS" w:eastAsiaTheme="minorHAnsi" w:hAnsi="Trebuchet MS" w:cs="Tahoma"/>
          <w:sz w:val="28"/>
          <w:szCs w:val="28"/>
        </w:rPr>
        <w:t xml:space="preserve">Resources – </w:t>
      </w:r>
    </w:p>
    <w:p w:rsidR="00D9373D" w:rsidRPr="002A2252" w:rsidRDefault="00D9373D" w:rsidP="00D9373D">
      <w:pPr>
        <w:pStyle w:val="ListParagraph"/>
        <w:numPr>
          <w:ilvl w:val="0"/>
          <w:numId w:val="8"/>
        </w:numPr>
        <w:spacing w:after="200"/>
        <w:rPr>
          <w:rFonts w:ascii="Trebuchet MS" w:eastAsiaTheme="minorHAnsi" w:hAnsi="Trebuchet MS" w:cs="Tahoma"/>
          <w:sz w:val="28"/>
          <w:szCs w:val="28"/>
        </w:rPr>
      </w:pPr>
      <w:r>
        <w:rPr>
          <w:rFonts w:ascii="Trebuchet MS" w:eastAsiaTheme="minorHAnsi" w:hAnsi="Trebuchet MS" w:cs="Tahoma"/>
        </w:rPr>
        <w:t>peer review handout (provided)</w:t>
      </w:r>
    </w:p>
    <w:p w:rsidR="00D9373D" w:rsidRPr="00A63CB5" w:rsidRDefault="00D9373D" w:rsidP="00D9373D">
      <w:pPr>
        <w:pStyle w:val="ListParagraph"/>
        <w:numPr>
          <w:ilvl w:val="0"/>
          <w:numId w:val="8"/>
        </w:numPr>
        <w:spacing w:after="200"/>
        <w:rPr>
          <w:rFonts w:ascii="Trebuchet MS" w:eastAsiaTheme="minorHAnsi" w:hAnsi="Trebuchet MS" w:cs="Tahoma"/>
          <w:sz w:val="28"/>
          <w:szCs w:val="28"/>
        </w:rPr>
      </w:pPr>
      <w:r>
        <w:rPr>
          <w:rFonts w:ascii="Trebuchet MS" w:eastAsiaTheme="minorHAnsi" w:hAnsi="Trebuchet MS" w:cs="Tahoma"/>
        </w:rPr>
        <w:t>writing utensils</w:t>
      </w: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r>
        <w:rPr>
          <w:rFonts w:ascii="Trebuchet MS" w:eastAsiaTheme="minorHAnsi" w:hAnsi="Trebuchet MS" w:cs="Tahoma"/>
          <w:sz w:val="28"/>
          <w:szCs w:val="28"/>
        </w:rPr>
        <w:t xml:space="preserve">Teacher Prep – </w:t>
      </w:r>
    </w:p>
    <w:p w:rsidR="00D9373D" w:rsidRDefault="00D9373D" w:rsidP="00D9373D">
      <w:pPr>
        <w:pStyle w:val="ListParagraph"/>
        <w:numPr>
          <w:ilvl w:val="0"/>
          <w:numId w:val="10"/>
        </w:numPr>
        <w:spacing w:after="200"/>
        <w:rPr>
          <w:rFonts w:ascii="Trebuchet MS" w:eastAsiaTheme="minorHAnsi" w:hAnsi="Trebuchet MS" w:cs="Tahoma"/>
        </w:rPr>
      </w:pPr>
      <w:r>
        <w:rPr>
          <w:rFonts w:ascii="Trebuchet MS" w:eastAsiaTheme="minorHAnsi" w:hAnsi="Trebuchet MS" w:cs="Tahoma"/>
        </w:rPr>
        <w:t>prepare for overall wrap-up discussion</w:t>
      </w: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A755B1">
      <w:pPr>
        <w:jc w:val="right"/>
        <w:outlineLvl w:val="0"/>
      </w:pPr>
      <w:r>
        <w:lastRenderedPageBreak/>
        <w:t>Handout 4</w:t>
      </w:r>
    </w:p>
    <w:p w:rsidR="00D9373D" w:rsidRDefault="00D9373D" w:rsidP="00D9373D">
      <w:pPr>
        <w:jc w:val="right"/>
      </w:pPr>
    </w:p>
    <w:p w:rsidR="00D9373D" w:rsidRDefault="00D9373D" w:rsidP="00D9373D">
      <w:pPr>
        <w:jc w:val="right"/>
      </w:pPr>
    </w:p>
    <w:p w:rsidR="00D9373D" w:rsidRDefault="00D9373D" w:rsidP="00A755B1">
      <w:pPr>
        <w:jc w:val="center"/>
        <w:outlineLvl w:val="0"/>
      </w:pPr>
      <w:r>
        <w:t>Peer Evaluation</w:t>
      </w:r>
    </w:p>
    <w:p w:rsidR="00D9373D" w:rsidRDefault="00D9373D" w:rsidP="00D9373D">
      <w:pPr>
        <w:jc w:val="center"/>
      </w:pPr>
    </w:p>
    <w:p w:rsidR="00D9373D" w:rsidRDefault="00D9373D" w:rsidP="00D9373D">
      <w:r>
        <w:t>Use this form to rate the contributions your group members made while working with your choice text.  Your ratings will not be disclosed to other students so please be honest in your evaluation.  Use a 5 point scale (5 being the best and 1 being the worst) to rate the following contributions of your group members:</w:t>
      </w:r>
    </w:p>
    <w:p w:rsidR="00D9373D" w:rsidRDefault="00D9373D" w:rsidP="00D9373D"/>
    <w:p w:rsidR="00D9373D" w:rsidRDefault="00D9373D" w:rsidP="00D9373D"/>
    <w:tbl>
      <w:tblPr>
        <w:tblStyle w:val="TableGrid"/>
        <w:tblW w:w="0" w:type="auto"/>
        <w:tblLook w:val="04A0"/>
      </w:tblPr>
      <w:tblGrid>
        <w:gridCol w:w="3168"/>
        <w:gridCol w:w="1260"/>
        <w:gridCol w:w="1260"/>
        <w:gridCol w:w="1260"/>
        <w:gridCol w:w="1260"/>
        <w:gridCol w:w="1260"/>
      </w:tblGrid>
      <w:tr w:rsidR="00D9373D" w:rsidTr="006C2458">
        <w:trPr>
          <w:trHeight w:val="467"/>
        </w:trPr>
        <w:tc>
          <w:tcPr>
            <w:tcW w:w="3168" w:type="dxa"/>
          </w:tcPr>
          <w:p w:rsidR="00D9373D" w:rsidRDefault="00D9373D" w:rsidP="006C2458">
            <w:r>
              <w:t>Names</w:t>
            </w:r>
          </w:p>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r>
      <w:tr w:rsidR="00D9373D" w:rsidTr="006C2458">
        <w:trPr>
          <w:trHeight w:val="467"/>
        </w:trPr>
        <w:tc>
          <w:tcPr>
            <w:tcW w:w="3168" w:type="dxa"/>
          </w:tcPr>
          <w:p w:rsidR="00D9373D" w:rsidRDefault="00D9373D" w:rsidP="006C2458">
            <w:r>
              <w:t>Participated in group discussions</w:t>
            </w:r>
          </w:p>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r>
      <w:tr w:rsidR="00D9373D" w:rsidTr="006C2458">
        <w:trPr>
          <w:trHeight w:val="485"/>
        </w:trPr>
        <w:tc>
          <w:tcPr>
            <w:tcW w:w="3168" w:type="dxa"/>
          </w:tcPr>
          <w:p w:rsidR="00D9373D" w:rsidRDefault="00D9373D" w:rsidP="006C2458">
            <w:r>
              <w:t>Maintained focus on task</w:t>
            </w:r>
          </w:p>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r>
      <w:tr w:rsidR="00D9373D" w:rsidTr="006C2458">
        <w:trPr>
          <w:trHeight w:val="485"/>
        </w:trPr>
        <w:tc>
          <w:tcPr>
            <w:tcW w:w="3168" w:type="dxa"/>
          </w:tcPr>
          <w:p w:rsidR="00D9373D" w:rsidRDefault="00D9373D" w:rsidP="006C2458">
            <w:r>
              <w:t>Contributed valuable ideas</w:t>
            </w:r>
          </w:p>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r>
      <w:tr w:rsidR="00D9373D" w:rsidTr="006C2458">
        <w:trPr>
          <w:trHeight w:val="440"/>
        </w:trPr>
        <w:tc>
          <w:tcPr>
            <w:tcW w:w="3168" w:type="dxa"/>
          </w:tcPr>
          <w:p w:rsidR="00D9373D" w:rsidRDefault="00D9373D" w:rsidP="006C2458">
            <w:r>
              <w:t>Quality of work</w:t>
            </w:r>
          </w:p>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r>
      <w:tr w:rsidR="00D9373D" w:rsidTr="006C2458">
        <w:trPr>
          <w:trHeight w:val="395"/>
        </w:trPr>
        <w:tc>
          <w:tcPr>
            <w:tcW w:w="3168" w:type="dxa"/>
          </w:tcPr>
          <w:p w:rsidR="00D9373D" w:rsidRDefault="00D9373D" w:rsidP="006C2458">
            <w:r>
              <w:t>Quantity of work</w:t>
            </w:r>
          </w:p>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c>
          <w:tcPr>
            <w:tcW w:w="1260" w:type="dxa"/>
          </w:tcPr>
          <w:p w:rsidR="00D9373D" w:rsidRDefault="00D9373D" w:rsidP="006C2458"/>
        </w:tc>
      </w:tr>
    </w:tbl>
    <w:p w:rsidR="00D9373D" w:rsidRDefault="00D9373D" w:rsidP="00D9373D"/>
    <w:p w:rsidR="00D9373D" w:rsidRDefault="00D9373D" w:rsidP="00D9373D"/>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A755B1">
      <w:pPr>
        <w:spacing w:after="200"/>
        <w:outlineLvl w:val="0"/>
        <w:rPr>
          <w:rFonts w:ascii="Trebuchet MS" w:eastAsiaTheme="minorHAnsi" w:hAnsi="Trebuchet MS" w:cs="Tahoma"/>
          <w:sz w:val="28"/>
          <w:szCs w:val="28"/>
        </w:rPr>
      </w:pPr>
      <w:r>
        <w:rPr>
          <w:rFonts w:ascii="Trebuchet MS" w:eastAsiaTheme="minorHAnsi" w:hAnsi="Trebuchet MS" w:cs="Tahoma"/>
          <w:sz w:val="44"/>
          <w:szCs w:val="44"/>
        </w:rPr>
        <w:t>Day 8:</w:t>
      </w: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r>
        <w:rPr>
          <w:rFonts w:ascii="Trebuchet MS" w:eastAsiaTheme="minorHAnsi" w:hAnsi="Trebuchet MS" w:cs="Tahoma"/>
          <w:sz w:val="28"/>
          <w:szCs w:val="28"/>
        </w:rPr>
        <w:t xml:space="preserve">Resources – </w:t>
      </w:r>
    </w:p>
    <w:p w:rsidR="00D9373D" w:rsidRDefault="00D9373D" w:rsidP="00D9373D">
      <w:pPr>
        <w:pStyle w:val="ListParagraph"/>
        <w:numPr>
          <w:ilvl w:val="0"/>
          <w:numId w:val="10"/>
        </w:numPr>
        <w:spacing w:after="200"/>
        <w:rPr>
          <w:rFonts w:ascii="Trebuchet MS" w:eastAsiaTheme="minorHAnsi" w:hAnsi="Trebuchet MS" w:cs="Tahoma"/>
        </w:rPr>
      </w:pPr>
      <w:r>
        <w:rPr>
          <w:rFonts w:ascii="Trebuchet MS" w:eastAsiaTheme="minorHAnsi" w:hAnsi="Trebuchet MS" w:cs="Tahoma"/>
        </w:rPr>
        <w:t xml:space="preserve">brainstorming handout </w:t>
      </w:r>
    </w:p>
    <w:p w:rsidR="00D9373D" w:rsidRDefault="00D9373D" w:rsidP="00D9373D">
      <w:pPr>
        <w:pStyle w:val="ListParagraph"/>
        <w:numPr>
          <w:ilvl w:val="0"/>
          <w:numId w:val="10"/>
        </w:numPr>
        <w:spacing w:after="200"/>
        <w:rPr>
          <w:rFonts w:ascii="Trebuchet MS" w:eastAsiaTheme="minorHAnsi" w:hAnsi="Trebuchet MS" w:cs="Tahoma"/>
        </w:rPr>
      </w:pPr>
      <w:r>
        <w:rPr>
          <w:rFonts w:ascii="Trebuchet MS" w:eastAsiaTheme="minorHAnsi" w:hAnsi="Trebuchet MS" w:cs="Tahoma"/>
        </w:rPr>
        <w:t>writing utensils</w:t>
      </w:r>
    </w:p>
    <w:p w:rsidR="00D9373D" w:rsidRDefault="00D9373D" w:rsidP="00D9373D">
      <w:pPr>
        <w:pStyle w:val="ListParagraph"/>
        <w:numPr>
          <w:ilvl w:val="0"/>
          <w:numId w:val="10"/>
        </w:numPr>
        <w:spacing w:after="200"/>
        <w:rPr>
          <w:rFonts w:ascii="Trebuchet MS" w:eastAsiaTheme="minorHAnsi" w:hAnsi="Trebuchet MS" w:cs="Tahoma"/>
        </w:rPr>
      </w:pPr>
      <w:r>
        <w:rPr>
          <w:rFonts w:ascii="Trebuchet MS" w:eastAsiaTheme="minorHAnsi" w:hAnsi="Trebuchet MS" w:cs="Tahoma"/>
        </w:rPr>
        <w:t>personal narrative assignment sheet (provided)</w:t>
      </w: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sz w:val="28"/>
          <w:szCs w:val="28"/>
        </w:rPr>
      </w:pPr>
      <w:r>
        <w:rPr>
          <w:rFonts w:ascii="Trebuchet MS" w:eastAsiaTheme="minorHAnsi" w:hAnsi="Trebuchet MS" w:cs="Tahoma"/>
          <w:sz w:val="28"/>
          <w:szCs w:val="28"/>
        </w:rPr>
        <w:t xml:space="preserve">Teacher Prep – </w:t>
      </w:r>
    </w:p>
    <w:p w:rsidR="00D9373D" w:rsidRDefault="00D9373D" w:rsidP="00D9373D">
      <w:pPr>
        <w:pStyle w:val="ListParagraph"/>
        <w:numPr>
          <w:ilvl w:val="0"/>
          <w:numId w:val="11"/>
        </w:numPr>
        <w:spacing w:after="200"/>
        <w:rPr>
          <w:rFonts w:ascii="Trebuchet MS" w:eastAsiaTheme="minorHAnsi" w:hAnsi="Trebuchet MS" w:cs="Tahoma"/>
        </w:rPr>
      </w:pPr>
      <w:r>
        <w:rPr>
          <w:rFonts w:ascii="Trebuchet MS" w:eastAsiaTheme="minorHAnsi" w:hAnsi="Trebuchet MS" w:cs="Tahoma"/>
        </w:rPr>
        <w:t>be ready to answer student questions regarding the personal narrative assignment</w:t>
      </w: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A755B1">
      <w:pPr>
        <w:jc w:val="right"/>
        <w:outlineLvl w:val="0"/>
      </w:pPr>
      <w:r>
        <w:t>Handout 5</w:t>
      </w:r>
    </w:p>
    <w:p w:rsidR="00D9373D" w:rsidRDefault="00D9373D" w:rsidP="00D9373D">
      <w:pPr>
        <w:jc w:val="right"/>
      </w:pPr>
    </w:p>
    <w:p w:rsidR="00D9373D" w:rsidRDefault="00D9373D" w:rsidP="00D9373D">
      <w:pPr>
        <w:jc w:val="right"/>
      </w:pPr>
    </w:p>
    <w:p w:rsidR="00D9373D" w:rsidRDefault="00D9373D" w:rsidP="00A755B1">
      <w:pPr>
        <w:jc w:val="center"/>
        <w:outlineLvl w:val="0"/>
      </w:pPr>
      <w:r>
        <w:t>Personal Narrative</w:t>
      </w:r>
    </w:p>
    <w:p w:rsidR="00D9373D" w:rsidRDefault="00D9373D" w:rsidP="00D9373D">
      <w:pPr>
        <w:jc w:val="center"/>
      </w:pPr>
    </w:p>
    <w:p w:rsidR="00D9373D" w:rsidRDefault="00D9373D" w:rsidP="00D9373D">
      <w:r>
        <w:t>Choose a picture of yourself from a home collection.  Who were you in that moment?  How is that person different from the person you are today?  Why has that identity changed?</w:t>
      </w:r>
    </w:p>
    <w:p w:rsidR="00D9373D" w:rsidRDefault="00D9373D" w:rsidP="00D9373D"/>
    <w:p w:rsidR="00D9373D" w:rsidRDefault="00D9373D" w:rsidP="00D9373D">
      <w:r>
        <w:t xml:space="preserve">Explore these questions in a formal paper.  Papers should be a minimum of </w:t>
      </w:r>
      <w:r>
        <w:rPr>
          <w:b/>
          <w:bCs/>
        </w:rPr>
        <w:t>2 pages</w:t>
      </w:r>
      <w:r>
        <w:t xml:space="preserve"> double spaced and should be turned in with a copy of the picture you are writing about.  </w:t>
      </w:r>
    </w:p>
    <w:p w:rsidR="00D9373D" w:rsidRDefault="00D9373D" w:rsidP="00D9373D"/>
    <w:p w:rsidR="00D9373D" w:rsidRDefault="00D9373D" w:rsidP="00D9373D">
      <w:r>
        <w:t>Papers will be graded based on:</w:t>
      </w:r>
    </w:p>
    <w:p w:rsidR="00D9373D" w:rsidRDefault="00D9373D" w:rsidP="00D9373D"/>
    <w:p w:rsidR="00D9373D" w:rsidRDefault="00D9373D" w:rsidP="00D9373D">
      <w:pPr>
        <w:pStyle w:val="ListParagraph"/>
        <w:numPr>
          <w:ilvl w:val="0"/>
          <w:numId w:val="12"/>
        </w:numPr>
      </w:pPr>
      <w:r>
        <w:t>Content (Whether you answered the prompt or wrote about something unrelated.)</w:t>
      </w:r>
    </w:p>
    <w:p w:rsidR="00D9373D" w:rsidRDefault="00D9373D" w:rsidP="00D9373D">
      <w:pPr>
        <w:pStyle w:val="ListParagraph"/>
        <w:numPr>
          <w:ilvl w:val="0"/>
          <w:numId w:val="12"/>
        </w:numPr>
      </w:pPr>
      <w:r>
        <w:t>Organization (of ideas.  Paragraphs with topic sentences please!)</w:t>
      </w:r>
    </w:p>
    <w:p w:rsidR="00D9373D" w:rsidRDefault="00D9373D" w:rsidP="00D9373D">
      <w:pPr>
        <w:pStyle w:val="ListParagraph"/>
        <w:numPr>
          <w:ilvl w:val="0"/>
          <w:numId w:val="12"/>
        </w:numPr>
      </w:pPr>
      <w:r>
        <w:t>Voice (You’re writing to your teacher, not your best friend.)</w:t>
      </w:r>
    </w:p>
    <w:p w:rsidR="00D9373D" w:rsidRDefault="00D9373D" w:rsidP="00D9373D">
      <w:pPr>
        <w:pStyle w:val="ListParagraph"/>
        <w:numPr>
          <w:ilvl w:val="0"/>
          <w:numId w:val="12"/>
        </w:numPr>
      </w:pPr>
      <w:r>
        <w:t xml:space="preserve">Fluency (Use transitions to link sentences together and order your paragraphs so that your   </w:t>
      </w:r>
      <w:r>
        <w:tab/>
        <w:t>ideas flow.)</w:t>
      </w:r>
    </w:p>
    <w:p w:rsidR="00D9373D" w:rsidRDefault="00D9373D" w:rsidP="00D9373D">
      <w:pPr>
        <w:pStyle w:val="ListParagraph"/>
        <w:numPr>
          <w:ilvl w:val="0"/>
          <w:numId w:val="12"/>
        </w:numPr>
      </w:pPr>
      <w:r>
        <w:t xml:space="preserve">Word Choice (This is a formal paper, </w:t>
      </w:r>
      <w:proofErr w:type="spellStart"/>
      <w:r>
        <w:t>ya</w:t>
      </w:r>
      <w:proofErr w:type="spellEnd"/>
      <w:r>
        <w:t xml:space="preserve"> dig?  Use formal language.)</w:t>
      </w:r>
    </w:p>
    <w:p w:rsidR="00D9373D" w:rsidRDefault="00D9373D" w:rsidP="00D9373D">
      <w:pPr>
        <w:pStyle w:val="ListParagraph"/>
        <w:numPr>
          <w:ilvl w:val="0"/>
          <w:numId w:val="12"/>
        </w:numPr>
      </w:pPr>
      <w:r>
        <w:t>Conventions (Use spell check.)</w:t>
      </w:r>
    </w:p>
    <w:p w:rsidR="00D9373D" w:rsidRDefault="00D9373D" w:rsidP="00D9373D"/>
    <w:p w:rsidR="00D9373D" w:rsidRDefault="00D9373D" w:rsidP="00D9373D"/>
    <w:p w:rsidR="00D9373D" w:rsidRDefault="00D9373D" w:rsidP="00D9373D"/>
    <w:p w:rsidR="00D9373D" w:rsidRDefault="00D9373D" w:rsidP="00A755B1">
      <w:pPr>
        <w:outlineLvl w:val="0"/>
      </w:pPr>
      <w:r>
        <w:rPr>
          <w:b/>
          <w:bCs/>
        </w:rPr>
        <w:t>Due: October 11</w:t>
      </w:r>
      <w:r w:rsidRPr="00324CD4">
        <w:rPr>
          <w:b/>
          <w:bCs/>
          <w:vertAlign w:val="superscript"/>
        </w:rPr>
        <w:t>th</w:t>
      </w:r>
    </w:p>
    <w:p w:rsidR="00D9373D" w:rsidRDefault="00D9373D" w:rsidP="00D9373D"/>
    <w:p w:rsidR="00D9373D" w:rsidRPr="00324CD4" w:rsidRDefault="00D9373D" w:rsidP="00A755B1">
      <w:pPr>
        <w:outlineLvl w:val="0"/>
      </w:pPr>
      <w:r>
        <w:t>If you have further questions, please don’t hesitate to ask.</w:t>
      </w: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A755B1">
      <w:pPr>
        <w:spacing w:after="200"/>
        <w:outlineLvl w:val="0"/>
        <w:rPr>
          <w:rFonts w:ascii="Trebuchet MS" w:eastAsiaTheme="minorHAnsi" w:hAnsi="Trebuchet MS" w:cs="Tahoma"/>
          <w:sz w:val="28"/>
          <w:szCs w:val="28"/>
        </w:rPr>
      </w:pPr>
      <w:r>
        <w:rPr>
          <w:rFonts w:ascii="Trebuchet MS" w:eastAsiaTheme="minorHAnsi" w:hAnsi="Trebuchet MS" w:cs="Tahoma"/>
          <w:sz w:val="44"/>
          <w:szCs w:val="44"/>
        </w:rPr>
        <w:t>Day 9:</w:t>
      </w: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r>
        <w:rPr>
          <w:rFonts w:ascii="Trebuchet MS" w:eastAsiaTheme="minorHAnsi" w:hAnsi="Trebuchet MS" w:cs="Tahoma"/>
          <w:sz w:val="28"/>
          <w:szCs w:val="28"/>
        </w:rPr>
        <w:t xml:space="preserve">Resources – </w:t>
      </w:r>
    </w:p>
    <w:p w:rsidR="00D9373D" w:rsidRDefault="00D9373D" w:rsidP="00D9373D">
      <w:pPr>
        <w:pStyle w:val="ListParagraph"/>
        <w:numPr>
          <w:ilvl w:val="0"/>
          <w:numId w:val="11"/>
        </w:numPr>
        <w:spacing w:after="200"/>
        <w:rPr>
          <w:rFonts w:ascii="Trebuchet MS" w:eastAsiaTheme="minorHAnsi" w:hAnsi="Trebuchet MS" w:cs="Tahoma"/>
        </w:rPr>
      </w:pPr>
      <w:r>
        <w:rPr>
          <w:rFonts w:ascii="Trebuchet MS" w:eastAsiaTheme="minorHAnsi" w:hAnsi="Trebuchet MS" w:cs="Tahoma"/>
        </w:rPr>
        <w:t>chalkboard/dry erase board</w:t>
      </w:r>
    </w:p>
    <w:p w:rsidR="00D9373D" w:rsidRDefault="00D9373D" w:rsidP="00D9373D">
      <w:pPr>
        <w:pStyle w:val="ListParagraph"/>
        <w:numPr>
          <w:ilvl w:val="0"/>
          <w:numId w:val="11"/>
        </w:numPr>
        <w:spacing w:after="200"/>
        <w:rPr>
          <w:rFonts w:ascii="Trebuchet MS" w:eastAsiaTheme="minorHAnsi" w:hAnsi="Trebuchet MS" w:cs="Tahoma"/>
        </w:rPr>
      </w:pPr>
      <w:r>
        <w:rPr>
          <w:rFonts w:ascii="Trebuchet MS" w:eastAsiaTheme="minorHAnsi" w:hAnsi="Trebuchet MS" w:cs="Tahoma"/>
        </w:rPr>
        <w:t>chalk/markers</w:t>
      </w:r>
    </w:p>
    <w:p w:rsidR="00D9373D" w:rsidRDefault="00D9373D" w:rsidP="00D9373D">
      <w:pPr>
        <w:spacing w:after="200"/>
        <w:rPr>
          <w:rFonts w:ascii="Trebuchet MS" w:eastAsiaTheme="minorHAnsi" w:hAnsi="Trebuchet MS" w:cs="Tahoma"/>
        </w:rPr>
      </w:pPr>
    </w:p>
    <w:p w:rsidR="00D9373D" w:rsidRPr="00A63CB5" w:rsidRDefault="00D9373D" w:rsidP="00D9373D">
      <w:pPr>
        <w:spacing w:after="200"/>
        <w:rPr>
          <w:rFonts w:ascii="Trebuchet MS" w:eastAsiaTheme="minorHAnsi" w:hAnsi="Trebuchet MS" w:cs="Tahoma"/>
          <w:sz w:val="28"/>
          <w:szCs w:val="28"/>
        </w:rPr>
      </w:pPr>
      <w:r w:rsidRPr="00A63CB5">
        <w:rPr>
          <w:rFonts w:ascii="Trebuchet MS" w:eastAsiaTheme="minorHAnsi" w:hAnsi="Trebuchet MS" w:cs="Tahoma"/>
          <w:sz w:val="28"/>
          <w:szCs w:val="28"/>
        </w:rPr>
        <w:t>Teacher Prep –</w:t>
      </w:r>
    </w:p>
    <w:p w:rsidR="00D9373D" w:rsidRDefault="00D9373D" w:rsidP="00D9373D">
      <w:pPr>
        <w:pStyle w:val="ListParagraph"/>
        <w:numPr>
          <w:ilvl w:val="0"/>
          <w:numId w:val="13"/>
        </w:numPr>
        <w:spacing w:after="200"/>
        <w:rPr>
          <w:rFonts w:ascii="Trebuchet MS" w:eastAsiaTheme="minorHAnsi" w:hAnsi="Trebuchet MS" w:cs="Tahoma"/>
        </w:rPr>
      </w:pPr>
      <w:r>
        <w:rPr>
          <w:rFonts w:ascii="Trebuchet MS" w:eastAsiaTheme="minorHAnsi" w:hAnsi="Trebuchet MS" w:cs="Tahoma"/>
        </w:rPr>
        <w:t>there’s a lot of thinking on your feet necessary to lead Day 9’s discussion but it wouldn’t hurt to anticipate what scares a majority of students about writing and determine methods or mindsets to counter those fears</w:t>
      </w: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A755B1">
      <w:pPr>
        <w:spacing w:after="200"/>
        <w:outlineLvl w:val="0"/>
        <w:rPr>
          <w:rFonts w:ascii="Trebuchet MS" w:eastAsiaTheme="minorHAnsi" w:hAnsi="Trebuchet MS" w:cs="Tahoma"/>
          <w:sz w:val="28"/>
          <w:szCs w:val="28"/>
        </w:rPr>
      </w:pPr>
      <w:r>
        <w:rPr>
          <w:rFonts w:ascii="Trebuchet MS" w:eastAsiaTheme="minorHAnsi" w:hAnsi="Trebuchet MS" w:cs="Tahoma"/>
          <w:sz w:val="44"/>
          <w:szCs w:val="44"/>
        </w:rPr>
        <w:t>Day 10:</w:t>
      </w:r>
    </w:p>
    <w:p w:rsidR="00D9373D" w:rsidRDefault="00D9373D" w:rsidP="00D9373D">
      <w:pPr>
        <w:spacing w:after="200"/>
        <w:rPr>
          <w:rFonts w:ascii="Trebuchet MS" w:eastAsiaTheme="minorHAnsi" w:hAnsi="Trebuchet MS" w:cs="Tahoma"/>
          <w:sz w:val="28"/>
          <w:szCs w:val="28"/>
        </w:rPr>
      </w:pPr>
    </w:p>
    <w:p w:rsidR="00D9373D" w:rsidRDefault="00D9373D" w:rsidP="00D9373D">
      <w:pPr>
        <w:spacing w:after="200"/>
        <w:rPr>
          <w:rFonts w:ascii="Trebuchet MS" w:eastAsiaTheme="minorHAnsi" w:hAnsi="Trebuchet MS" w:cs="Tahoma"/>
          <w:sz w:val="28"/>
          <w:szCs w:val="28"/>
        </w:rPr>
      </w:pPr>
      <w:r>
        <w:rPr>
          <w:rFonts w:ascii="Trebuchet MS" w:eastAsiaTheme="minorHAnsi" w:hAnsi="Trebuchet MS" w:cs="Tahoma"/>
          <w:sz w:val="28"/>
          <w:szCs w:val="28"/>
        </w:rPr>
        <w:t xml:space="preserve">Resources – </w:t>
      </w:r>
    </w:p>
    <w:p w:rsidR="00D9373D" w:rsidRDefault="00D9373D" w:rsidP="00D9373D">
      <w:pPr>
        <w:pStyle w:val="ListParagraph"/>
        <w:numPr>
          <w:ilvl w:val="0"/>
          <w:numId w:val="13"/>
        </w:numPr>
        <w:spacing w:after="200"/>
        <w:rPr>
          <w:rFonts w:ascii="Trebuchet MS" w:eastAsiaTheme="minorHAnsi" w:hAnsi="Trebuchet MS" w:cs="Tahoma"/>
        </w:rPr>
      </w:pPr>
      <w:r>
        <w:rPr>
          <w:rFonts w:ascii="Trebuchet MS" w:eastAsiaTheme="minorHAnsi" w:hAnsi="Trebuchet MS" w:cs="Tahoma"/>
        </w:rPr>
        <w:t xml:space="preserve">classroom set of </w:t>
      </w:r>
      <w:r>
        <w:rPr>
          <w:rFonts w:ascii="Trebuchet MS" w:eastAsiaTheme="minorHAnsi" w:hAnsi="Trebuchet MS" w:cs="Tahoma"/>
          <w:i/>
          <w:iCs/>
        </w:rPr>
        <w:t>The Bell Jar</w:t>
      </w:r>
      <w:r>
        <w:rPr>
          <w:rFonts w:ascii="Trebuchet MS" w:eastAsiaTheme="minorHAnsi" w:hAnsi="Trebuchet MS" w:cs="Tahoma"/>
        </w:rPr>
        <w:t xml:space="preserve"> by Sylvia Plath</w:t>
      </w:r>
    </w:p>
    <w:p w:rsidR="00D9373D" w:rsidRDefault="00D9373D" w:rsidP="00D9373D">
      <w:pPr>
        <w:pStyle w:val="ListParagraph"/>
        <w:numPr>
          <w:ilvl w:val="0"/>
          <w:numId w:val="13"/>
        </w:numPr>
        <w:spacing w:after="200"/>
        <w:rPr>
          <w:rFonts w:ascii="Trebuchet MS" w:eastAsiaTheme="minorHAnsi" w:hAnsi="Trebuchet MS" w:cs="Tahoma"/>
        </w:rPr>
      </w:pPr>
      <w:r>
        <w:rPr>
          <w:rFonts w:ascii="Trebuchet MS" w:eastAsiaTheme="minorHAnsi" w:hAnsi="Trebuchet MS" w:cs="Tahoma"/>
        </w:rPr>
        <w:t>during-reading handout (provided)</w:t>
      </w:r>
    </w:p>
    <w:p w:rsidR="00D9373D" w:rsidRDefault="00D9373D" w:rsidP="00D9373D">
      <w:pPr>
        <w:spacing w:after="200"/>
        <w:rPr>
          <w:rFonts w:ascii="Trebuchet MS" w:eastAsiaTheme="minorHAnsi" w:hAnsi="Trebuchet MS" w:cs="Tahoma"/>
        </w:rPr>
      </w:pPr>
    </w:p>
    <w:p w:rsidR="00D9373D" w:rsidRPr="00A63CB5" w:rsidRDefault="00D9373D" w:rsidP="00D9373D">
      <w:pPr>
        <w:spacing w:after="200"/>
        <w:rPr>
          <w:rFonts w:ascii="Trebuchet MS" w:eastAsiaTheme="minorHAnsi" w:hAnsi="Trebuchet MS" w:cs="Tahoma"/>
          <w:sz w:val="28"/>
          <w:szCs w:val="28"/>
        </w:rPr>
      </w:pPr>
      <w:r w:rsidRPr="00A63CB5">
        <w:rPr>
          <w:rFonts w:ascii="Trebuchet MS" w:eastAsiaTheme="minorHAnsi" w:hAnsi="Trebuchet MS" w:cs="Tahoma"/>
          <w:sz w:val="28"/>
          <w:szCs w:val="28"/>
        </w:rPr>
        <w:t xml:space="preserve">Teacher Prep – </w:t>
      </w:r>
    </w:p>
    <w:p w:rsidR="00D9373D" w:rsidRDefault="00D9373D" w:rsidP="00D9373D">
      <w:pPr>
        <w:pStyle w:val="ListParagraph"/>
        <w:numPr>
          <w:ilvl w:val="0"/>
          <w:numId w:val="14"/>
        </w:numPr>
        <w:spacing w:after="200"/>
        <w:rPr>
          <w:rFonts w:ascii="Trebuchet MS" w:eastAsiaTheme="minorHAnsi" w:hAnsi="Trebuchet MS" w:cs="Tahoma"/>
        </w:rPr>
      </w:pPr>
      <w:r>
        <w:rPr>
          <w:rFonts w:ascii="Trebuchet MS" w:eastAsiaTheme="minorHAnsi" w:hAnsi="Trebuchet MS" w:cs="Tahoma"/>
        </w:rPr>
        <w:t>N/A</w:t>
      </w: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D9373D">
      <w:pPr>
        <w:spacing w:after="200"/>
        <w:rPr>
          <w:rFonts w:ascii="Trebuchet MS" w:eastAsiaTheme="minorHAnsi" w:hAnsi="Trebuchet MS" w:cs="Tahoma"/>
        </w:rPr>
      </w:pPr>
    </w:p>
    <w:p w:rsidR="00D9373D" w:rsidRDefault="00D9373D" w:rsidP="00A755B1">
      <w:pPr>
        <w:jc w:val="right"/>
        <w:outlineLvl w:val="0"/>
      </w:pPr>
      <w:r>
        <w:t>Handout 8</w:t>
      </w:r>
    </w:p>
    <w:p w:rsidR="00D9373D" w:rsidRDefault="00D9373D" w:rsidP="00D9373D">
      <w:pPr>
        <w:jc w:val="right"/>
      </w:pPr>
    </w:p>
    <w:p w:rsidR="00D9373D" w:rsidRDefault="00D9373D" w:rsidP="00D9373D">
      <w:pPr>
        <w:jc w:val="right"/>
      </w:pPr>
    </w:p>
    <w:p w:rsidR="00D9373D" w:rsidRDefault="00D9373D" w:rsidP="00A755B1">
      <w:pPr>
        <w:jc w:val="center"/>
        <w:outlineLvl w:val="0"/>
      </w:pPr>
      <w:r>
        <w:t>Brainstorm While You Read</w:t>
      </w:r>
    </w:p>
    <w:p w:rsidR="00D9373D" w:rsidRDefault="00D9373D" w:rsidP="00D9373D">
      <w:pPr>
        <w:jc w:val="center"/>
      </w:pPr>
    </w:p>
    <w:p w:rsidR="00D9373D" w:rsidRDefault="00D9373D" w:rsidP="00D9373D"/>
    <w:p w:rsidR="00D9373D" w:rsidRDefault="00D9373D" w:rsidP="00D9373D">
      <w:r>
        <w:t>Esther identifies herself as:</w:t>
      </w:r>
    </w:p>
    <w:p w:rsidR="00D9373D" w:rsidRDefault="00D9373D" w:rsidP="00D9373D">
      <w:pPr>
        <w:pStyle w:val="ListParagraph"/>
        <w:numPr>
          <w:ilvl w:val="0"/>
          <w:numId w:val="15"/>
        </w:numPr>
      </w:pPr>
    </w:p>
    <w:p w:rsidR="00D9373D" w:rsidRDefault="00D9373D" w:rsidP="00D9373D">
      <w:pPr>
        <w:pStyle w:val="ListParagraph"/>
        <w:numPr>
          <w:ilvl w:val="0"/>
          <w:numId w:val="15"/>
        </w:numPr>
      </w:pPr>
    </w:p>
    <w:p w:rsidR="00D9373D" w:rsidRDefault="00D9373D" w:rsidP="00D9373D">
      <w:pPr>
        <w:pStyle w:val="ListParagraph"/>
        <w:numPr>
          <w:ilvl w:val="0"/>
          <w:numId w:val="15"/>
        </w:numPr>
      </w:pPr>
    </w:p>
    <w:p w:rsidR="00D9373D" w:rsidRDefault="00D9373D" w:rsidP="00D9373D">
      <w:pPr>
        <w:pStyle w:val="ListParagraph"/>
        <w:numPr>
          <w:ilvl w:val="0"/>
          <w:numId w:val="15"/>
        </w:numPr>
      </w:pPr>
    </w:p>
    <w:p w:rsidR="00D9373D" w:rsidRDefault="00D9373D" w:rsidP="00D9373D">
      <w:pPr>
        <w:pStyle w:val="ListParagraph"/>
        <w:numPr>
          <w:ilvl w:val="0"/>
          <w:numId w:val="15"/>
        </w:numPr>
      </w:pPr>
    </w:p>
    <w:p w:rsidR="00D9373D" w:rsidRDefault="00D9373D" w:rsidP="00D9373D"/>
    <w:p w:rsidR="00D9373D" w:rsidRDefault="00D9373D" w:rsidP="00D9373D">
      <w:r>
        <w:t>Society identifies Esther as:</w:t>
      </w:r>
    </w:p>
    <w:p w:rsidR="00D9373D" w:rsidRDefault="00D9373D" w:rsidP="00D9373D">
      <w:pPr>
        <w:pStyle w:val="ListParagraph"/>
        <w:numPr>
          <w:ilvl w:val="0"/>
          <w:numId w:val="15"/>
        </w:numPr>
      </w:pPr>
    </w:p>
    <w:p w:rsidR="00D9373D" w:rsidRDefault="00D9373D" w:rsidP="00D9373D">
      <w:pPr>
        <w:pStyle w:val="ListParagraph"/>
        <w:numPr>
          <w:ilvl w:val="0"/>
          <w:numId w:val="15"/>
        </w:numPr>
      </w:pPr>
    </w:p>
    <w:p w:rsidR="00D9373D" w:rsidRDefault="00D9373D" w:rsidP="00D9373D">
      <w:pPr>
        <w:pStyle w:val="ListParagraph"/>
        <w:numPr>
          <w:ilvl w:val="0"/>
          <w:numId w:val="15"/>
        </w:numPr>
      </w:pPr>
    </w:p>
    <w:p w:rsidR="00D9373D" w:rsidRDefault="00D9373D" w:rsidP="00D9373D">
      <w:pPr>
        <w:pStyle w:val="ListParagraph"/>
        <w:numPr>
          <w:ilvl w:val="0"/>
          <w:numId w:val="15"/>
        </w:numPr>
      </w:pPr>
    </w:p>
    <w:p w:rsidR="00D9373D" w:rsidRDefault="00D9373D" w:rsidP="00D9373D">
      <w:pPr>
        <w:pStyle w:val="ListParagraph"/>
        <w:numPr>
          <w:ilvl w:val="0"/>
          <w:numId w:val="15"/>
        </w:numPr>
      </w:pPr>
    </w:p>
    <w:p w:rsidR="00D9373D" w:rsidRDefault="00D9373D" w:rsidP="00D9373D"/>
    <w:p w:rsidR="00D9373D" w:rsidRDefault="00D9373D" w:rsidP="00D9373D">
      <w:r>
        <w:t>Esther exercises her identity by:</w:t>
      </w:r>
    </w:p>
    <w:p w:rsidR="00D9373D" w:rsidRDefault="00D9373D" w:rsidP="00D9373D">
      <w:pPr>
        <w:pStyle w:val="ListParagraph"/>
        <w:numPr>
          <w:ilvl w:val="0"/>
          <w:numId w:val="15"/>
        </w:numPr>
        <w:spacing w:line="480" w:lineRule="auto"/>
      </w:pPr>
    </w:p>
    <w:p w:rsidR="00D9373D" w:rsidRDefault="00D9373D" w:rsidP="00D9373D">
      <w:pPr>
        <w:pStyle w:val="ListParagraph"/>
        <w:numPr>
          <w:ilvl w:val="0"/>
          <w:numId w:val="15"/>
        </w:numPr>
        <w:spacing w:line="480" w:lineRule="auto"/>
      </w:pPr>
    </w:p>
    <w:p w:rsidR="00D9373D" w:rsidRDefault="00D9373D" w:rsidP="00D9373D">
      <w:pPr>
        <w:pStyle w:val="ListParagraph"/>
        <w:numPr>
          <w:ilvl w:val="0"/>
          <w:numId w:val="15"/>
        </w:numPr>
        <w:spacing w:line="480" w:lineRule="auto"/>
      </w:pPr>
    </w:p>
    <w:p w:rsidR="00D9373D" w:rsidRDefault="00D9373D" w:rsidP="00D9373D">
      <w:pPr>
        <w:pStyle w:val="ListParagraph"/>
        <w:numPr>
          <w:ilvl w:val="0"/>
          <w:numId w:val="15"/>
        </w:numPr>
        <w:spacing w:line="480" w:lineRule="auto"/>
      </w:pPr>
    </w:p>
    <w:p w:rsidR="00D9373D" w:rsidRDefault="00D9373D" w:rsidP="00D9373D">
      <w:pPr>
        <w:pStyle w:val="ListParagraph"/>
        <w:numPr>
          <w:ilvl w:val="0"/>
          <w:numId w:val="15"/>
        </w:numPr>
        <w:spacing w:line="480" w:lineRule="auto"/>
      </w:pPr>
    </w:p>
    <w:p w:rsidR="00D9373D" w:rsidRDefault="00D9373D" w:rsidP="00D9373D">
      <w:pPr>
        <w:spacing w:line="480" w:lineRule="auto"/>
      </w:pPr>
      <w:r>
        <w:t>Society affects her identity by:</w:t>
      </w:r>
    </w:p>
    <w:p w:rsidR="00D9373D" w:rsidRDefault="00D9373D" w:rsidP="00D9373D">
      <w:pPr>
        <w:pStyle w:val="ListParagraph"/>
        <w:numPr>
          <w:ilvl w:val="0"/>
          <w:numId w:val="16"/>
        </w:numPr>
        <w:spacing w:line="480" w:lineRule="auto"/>
      </w:pPr>
    </w:p>
    <w:p w:rsidR="00D9373D" w:rsidRDefault="00D9373D" w:rsidP="00D9373D">
      <w:pPr>
        <w:pStyle w:val="ListParagraph"/>
        <w:numPr>
          <w:ilvl w:val="0"/>
          <w:numId w:val="16"/>
        </w:numPr>
        <w:spacing w:line="480" w:lineRule="auto"/>
      </w:pPr>
    </w:p>
    <w:p w:rsidR="00D9373D" w:rsidRDefault="00D9373D" w:rsidP="00D9373D">
      <w:pPr>
        <w:pStyle w:val="ListParagraph"/>
        <w:numPr>
          <w:ilvl w:val="0"/>
          <w:numId w:val="16"/>
        </w:numPr>
        <w:spacing w:line="480" w:lineRule="auto"/>
      </w:pPr>
    </w:p>
    <w:p w:rsidR="00D9373D" w:rsidRDefault="00D9373D" w:rsidP="00D9373D">
      <w:pPr>
        <w:pStyle w:val="ListParagraph"/>
        <w:numPr>
          <w:ilvl w:val="0"/>
          <w:numId w:val="16"/>
        </w:numPr>
        <w:spacing w:line="480" w:lineRule="auto"/>
      </w:pPr>
    </w:p>
    <w:p w:rsidR="00D9373D" w:rsidRDefault="00D9373D" w:rsidP="00D9373D">
      <w:pPr>
        <w:pStyle w:val="ListParagraph"/>
        <w:numPr>
          <w:ilvl w:val="0"/>
          <w:numId w:val="16"/>
        </w:numPr>
        <w:spacing w:line="480" w:lineRule="auto"/>
      </w:pPr>
    </w:p>
    <w:p w:rsidR="00A755B1" w:rsidRDefault="00A755B1" w:rsidP="00A755B1">
      <w:pPr>
        <w:pStyle w:val="NoSpacing"/>
        <w:rPr>
          <w:rFonts w:ascii="Trebuchet MS" w:hAnsi="Trebuchet MS"/>
          <w:sz w:val="28"/>
          <w:szCs w:val="28"/>
        </w:rPr>
      </w:pPr>
      <w:r w:rsidRPr="00A755B1">
        <w:rPr>
          <w:rFonts w:ascii="Trebuchet MS" w:hAnsi="Trebuchet MS"/>
          <w:sz w:val="44"/>
          <w:szCs w:val="44"/>
        </w:rPr>
        <w:lastRenderedPageBreak/>
        <w:t>Day 11:</w:t>
      </w:r>
    </w:p>
    <w:p w:rsidR="00A755B1" w:rsidRDefault="00A755B1" w:rsidP="00A755B1">
      <w:pPr>
        <w:pStyle w:val="NoSpacing"/>
        <w:rPr>
          <w:rFonts w:ascii="Trebuchet MS" w:hAnsi="Trebuchet MS"/>
          <w:sz w:val="28"/>
          <w:szCs w:val="28"/>
        </w:rPr>
      </w:pPr>
    </w:p>
    <w:p w:rsidR="00A755B1" w:rsidRDefault="00A755B1" w:rsidP="00A755B1">
      <w:pPr>
        <w:pStyle w:val="NoSpacing"/>
        <w:rPr>
          <w:rFonts w:ascii="Trebuchet MS" w:hAnsi="Trebuchet MS"/>
          <w:sz w:val="28"/>
          <w:szCs w:val="28"/>
        </w:rPr>
      </w:pPr>
      <w:r>
        <w:rPr>
          <w:rFonts w:ascii="Trebuchet MS" w:hAnsi="Trebuchet MS"/>
          <w:sz w:val="28"/>
          <w:szCs w:val="28"/>
        </w:rPr>
        <w:t xml:space="preserve">Resources </w:t>
      </w:r>
      <w:r w:rsidR="00226F6D">
        <w:rPr>
          <w:rFonts w:ascii="Trebuchet MS" w:hAnsi="Trebuchet MS"/>
          <w:sz w:val="28"/>
          <w:szCs w:val="28"/>
        </w:rPr>
        <w:t>–</w:t>
      </w:r>
      <w:r>
        <w:rPr>
          <w:rFonts w:ascii="Trebuchet MS" w:hAnsi="Trebuchet MS"/>
          <w:sz w:val="28"/>
          <w:szCs w:val="28"/>
        </w:rPr>
        <w:t xml:space="preserve"> </w:t>
      </w:r>
    </w:p>
    <w:p w:rsidR="00226F6D" w:rsidRPr="00226F6D" w:rsidRDefault="00226F6D" w:rsidP="00226F6D">
      <w:pPr>
        <w:pStyle w:val="NoSpacing"/>
        <w:numPr>
          <w:ilvl w:val="0"/>
          <w:numId w:val="14"/>
        </w:numPr>
        <w:rPr>
          <w:rFonts w:ascii="Trebuchet MS" w:hAnsi="Trebuchet MS"/>
          <w:sz w:val="28"/>
          <w:szCs w:val="28"/>
        </w:rPr>
      </w:pPr>
      <w:r>
        <w:rPr>
          <w:rFonts w:ascii="Trebuchet MS" w:hAnsi="Trebuchet MS"/>
          <w:szCs w:val="24"/>
        </w:rPr>
        <w:t>chalkboard/dry erase board</w:t>
      </w:r>
    </w:p>
    <w:p w:rsidR="00226F6D" w:rsidRPr="00226F6D" w:rsidRDefault="00226F6D" w:rsidP="00226F6D">
      <w:pPr>
        <w:pStyle w:val="NoSpacing"/>
        <w:numPr>
          <w:ilvl w:val="0"/>
          <w:numId w:val="14"/>
        </w:numPr>
        <w:rPr>
          <w:rFonts w:ascii="Trebuchet MS" w:hAnsi="Trebuchet MS"/>
          <w:sz w:val="28"/>
          <w:szCs w:val="28"/>
        </w:rPr>
      </w:pPr>
      <w:r>
        <w:rPr>
          <w:rFonts w:ascii="Trebuchet MS" w:hAnsi="Trebuchet MS"/>
          <w:szCs w:val="24"/>
        </w:rPr>
        <w:t>chalk/markers</w:t>
      </w:r>
    </w:p>
    <w:p w:rsidR="00226F6D" w:rsidRDefault="00226F6D" w:rsidP="00226F6D">
      <w:pPr>
        <w:pStyle w:val="NoSpacing"/>
        <w:rPr>
          <w:rFonts w:ascii="Trebuchet MS" w:hAnsi="Trebuchet MS"/>
          <w:szCs w:val="24"/>
        </w:rPr>
      </w:pPr>
    </w:p>
    <w:p w:rsidR="00226F6D" w:rsidRDefault="00226F6D" w:rsidP="00226F6D">
      <w:pPr>
        <w:pStyle w:val="NoSpacing"/>
        <w:rPr>
          <w:rFonts w:ascii="Trebuchet MS" w:hAnsi="Trebuchet MS"/>
          <w:sz w:val="28"/>
          <w:szCs w:val="28"/>
        </w:rPr>
      </w:pPr>
      <w:r>
        <w:rPr>
          <w:rFonts w:ascii="Trebuchet MS" w:hAnsi="Trebuchet MS"/>
          <w:sz w:val="28"/>
          <w:szCs w:val="28"/>
        </w:rPr>
        <w:t xml:space="preserve">Teacher Prep – </w:t>
      </w:r>
    </w:p>
    <w:p w:rsidR="00226F6D" w:rsidRPr="00226F6D" w:rsidRDefault="00226F6D" w:rsidP="00226F6D">
      <w:pPr>
        <w:pStyle w:val="NoSpacing"/>
        <w:numPr>
          <w:ilvl w:val="0"/>
          <w:numId w:val="19"/>
        </w:numPr>
        <w:rPr>
          <w:rFonts w:ascii="Trebuchet MS" w:hAnsi="Trebuchet MS"/>
          <w:sz w:val="28"/>
          <w:szCs w:val="28"/>
        </w:rPr>
      </w:pPr>
      <w:r>
        <w:rPr>
          <w:rFonts w:ascii="Trebuchet MS" w:hAnsi="Trebuchet MS"/>
          <w:szCs w:val="24"/>
        </w:rPr>
        <w:t>prepare lecture on the six traits of writing</w:t>
      </w:r>
    </w:p>
    <w:p w:rsidR="00226F6D" w:rsidRPr="00226F6D" w:rsidRDefault="00226F6D" w:rsidP="00226F6D">
      <w:pPr>
        <w:pStyle w:val="NoSpacing"/>
        <w:numPr>
          <w:ilvl w:val="0"/>
          <w:numId w:val="19"/>
        </w:numPr>
        <w:rPr>
          <w:rFonts w:ascii="Trebuchet MS" w:hAnsi="Trebuchet MS"/>
          <w:sz w:val="28"/>
          <w:szCs w:val="28"/>
        </w:rPr>
      </w:pPr>
      <w:r>
        <w:rPr>
          <w:rFonts w:ascii="Trebuchet MS" w:hAnsi="Trebuchet MS"/>
          <w:szCs w:val="24"/>
        </w:rPr>
        <w:t>create a writing workshop system to implement with your students</w:t>
      </w:r>
    </w:p>
    <w:p w:rsidR="00226F6D" w:rsidRDefault="00226F6D" w:rsidP="00226F6D">
      <w:pPr>
        <w:pStyle w:val="NoSpacing"/>
        <w:rPr>
          <w:rFonts w:ascii="Trebuchet MS" w:hAnsi="Trebuchet MS"/>
          <w:szCs w:val="24"/>
        </w:rPr>
      </w:pPr>
    </w:p>
    <w:p w:rsidR="00226F6D" w:rsidRDefault="00226F6D" w:rsidP="00226F6D">
      <w:pPr>
        <w:pStyle w:val="NoSpacing"/>
        <w:rPr>
          <w:rFonts w:ascii="Trebuchet MS" w:hAnsi="Trebuchet MS"/>
          <w:sz w:val="28"/>
          <w:szCs w:val="28"/>
        </w:rPr>
      </w:pPr>
      <w:r>
        <w:rPr>
          <w:rFonts w:ascii="Trebuchet MS" w:hAnsi="Trebuchet MS"/>
          <w:sz w:val="28"/>
          <w:szCs w:val="28"/>
        </w:rPr>
        <w:t xml:space="preserve">Procedure – </w:t>
      </w:r>
    </w:p>
    <w:p w:rsidR="00226F6D" w:rsidRPr="00226F6D" w:rsidRDefault="00226F6D" w:rsidP="00226F6D">
      <w:pPr>
        <w:pStyle w:val="NoSpacing"/>
        <w:numPr>
          <w:ilvl w:val="0"/>
          <w:numId w:val="20"/>
        </w:numPr>
        <w:rPr>
          <w:rFonts w:ascii="Trebuchet MS" w:hAnsi="Trebuchet MS"/>
          <w:sz w:val="28"/>
          <w:szCs w:val="28"/>
        </w:rPr>
      </w:pPr>
      <w:r>
        <w:rPr>
          <w:rFonts w:ascii="Trebuchet MS" w:hAnsi="Trebuchet MS"/>
          <w:szCs w:val="24"/>
        </w:rPr>
        <w:t>collect students’ drafts of their personal narratives</w:t>
      </w:r>
    </w:p>
    <w:p w:rsidR="00226F6D" w:rsidRPr="00226F6D" w:rsidRDefault="00226F6D" w:rsidP="00226F6D">
      <w:pPr>
        <w:pStyle w:val="NoSpacing"/>
        <w:numPr>
          <w:ilvl w:val="0"/>
          <w:numId w:val="20"/>
        </w:numPr>
        <w:rPr>
          <w:rFonts w:ascii="Trebuchet MS" w:hAnsi="Trebuchet MS"/>
          <w:sz w:val="28"/>
          <w:szCs w:val="28"/>
        </w:rPr>
      </w:pPr>
      <w:r>
        <w:rPr>
          <w:rFonts w:ascii="Trebuchet MS" w:hAnsi="Trebuchet MS"/>
          <w:szCs w:val="24"/>
        </w:rPr>
        <w:t xml:space="preserve">explain that they will be </w:t>
      </w:r>
      <w:proofErr w:type="spellStart"/>
      <w:r>
        <w:rPr>
          <w:rFonts w:ascii="Trebuchet MS" w:hAnsi="Trebuchet MS"/>
          <w:szCs w:val="24"/>
        </w:rPr>
        <w:t>workshopping</w:t>
      </w:r>
      <w:proofErr w:type="spellEnd"/>
      <w:r>
        <w:rPr>
          <w:rFonts w:ascii="Trebuchet MS" w:hAnsi="Trebuchet MS"/>
          <w:szCs w:val="24"/>
        </w:rPr>
        <w:t xml:space="preserve"> their writing with their fellow classmates over the next couple days</w:t>
      </w:r>
    </w:p>
    <w:p w:rsidR="00226F6D" w:rsidRPr="00E65C85" w:rsidRDefault="00226F6D" w:rsidP="00226F6D">
      <w:pPr>
        <w:pStyle w:val="NoSpacing"/>
        <w:numPr>
          <w:ilvl w:val="0"/>
          <w:numId w:val="20"/>
        </w:numPr>
        <w:rPr>
          <w:rFonts w:ascii="Trebuchet MS" w:hAnsi="Trebuchet MS"/>
          <w:sz w:val="28"/>
          <w:szCs w:val="28"/>
        </w:rPr>
      </w:pPr>
      <w:r>
        <w:rPr>
          <w:rFonts w:ascii="Trebuchet MS" w:hAnsi="Trebuchet MS"/>
          <w:szCs w:val="24"/>
        </w:rPr>
        <w:t xml:space="preserve">outline the five steps of the writing process (brainstorming, drafting, </w:t>
      </w:r>
      <w:r w:rsidR="00E65C85">
        <w:rPr>
          <w:rFonts w:ascii="Trebuchet MS" w:hAnsi="Trebuchet MS"/>
          <w:szCs w:val="24"/>
        </w:rPr>
        <w:t>editing, revising, publishing)</w:t>
      </w:r>
    </w:p>
    <w:p w:rsidR="00E65C85" w:rsidRPr="00E65C85" w:rsidRDefault="00E65C85" w:rsidP="00226F6D">
      <w:pPr>
        <w:pStyle w:val="NoSpacing"/>
        <w:numPr>
          <w:ilvl w:val="0"/>
          <w:numId w:val="20"/>
        </w:numPr>
        <w:rPr>
          <w:rFonts w:ascii="Trebuchet MS" w:hAnsi="Trebuchet MS"/>
          <w:sz w:val="28"/>
          <w:szCs w:val="28"/>
        </w:rPr>
      </w:pPr>
      <w:r>
        <w:rPr>
          <w:rFonts w:ascii="Trebuchet MS" w:hAnsi="Trebuchet MS"/>
          <w:szCs w:val="24"/>
        </w:rPr>
        <w:t>explain that the first two steps have already been completed and that their job is to take each piece of writing through the editing and revising process in order to turn in a copy ready for publishing</w:t>
      </w:r>
    </w:p>
    <w:p w:rsidR="00E65C85" w:rsidRPr="00E65C85" w:rsidRDefault="00E65C85" w:rsidP="00226F6D">
      <w:pPr>
        <w:pStyle w:val="NoSpacing"/>
        <w:numPr>
          <w:ilvl w:val="0"/>
          <w:numId w:val="20"/>
        </w:numPr>
        <w:rPr>
          <w:rFonts w:ascii="Trebuchet MS" w:hAnsi="Trebuchet MS"/>
          <w:sz w:val="28"/>
          <w:szCs w:val="28"/>
        </w:rPr>
      </w:pPr>
      <w:r>
        <w:rPr>
          <w:rFonts w:ascii="Trebuchet MS" w:hAnsi="Trebuchet MS"/>
          <w:szCs w:val="24"/>
        </w:rPr>
        <w:t>refer them back to their personal narrative rubric where the six traits of writing were introduced</w:t>
      </w:r>
    </w:p>
    <w:p w:rsidR="00E65C85" w:rsidRPr="00E65C85" w:rsidRDefault="00E65C85" w:rsidP="00226F6D">
      <w:pPr>
        <w:pStyle w:val="NoSpacing"/>
        <w:numPr>
          <w:ilvl w:val="0"/>
          <w:numId w:val="20"/>
        </w:numPr>
        <w:rPr>
          <w:rFonts w:ascii="Trebuchet MS" w:hAnsi="Trebuchet MS"/>
          <w:sz w:val="28"/>
          <w:szCs w:val="28"/>
        </w:rPr>
      </w:pPr>
      <w:r>
        <w:rPr>
          <w:rFonts w:ascii="Trebuchet MS" w:hAnsi="Trebuchet MS"/>
          <w:szCs w:val="24"/>
        </w:rPr>
        <w:t>explain each trait in depth, providing plenty of examples</w:t>
      </w:r>
    </w:p>
    <w:p w:rsidR="00E65C85" w:rsidRPr="006E084A" w:rsidRDefault="00E65C85" w:rsidP="00226F6D">
      <w:pPr>
        <w:pStyle w:val="NoSpacing"/>
        <w:numPr>
          <w:ilvl w:val="0"/>
          <w:numId w:val="20"/>
        </w:numPr>
        <w:rPr>
          <w:rFonts w:ascii="Trebuchet MS" w:hAnsi="Trebuchet MS"/>
          <w:sz w:val="28"/>
          <w:szCs w:val="28"/>
        </w:rPr>
      </w:pPr>
      <w:r>
        <w:rPr>
          <w:rFonts w:ascii="Trebuchet MS" w:hAnsi="Trebuchet MS"/>
          <w:szCs w:val="24"/>
        </w:rPr>
        <w:t>separate traits into high and low order concerns and relate each set back to the writing process (editing – low order, revising – high order)</w:t>
      </w:r>
      <w:r w:rsidR="005678E5">
        <w:rPr>
          <w:rFonts w:ascii="Trebuchet MS" w:hAnsi="Trebuchet MS"/>
          <w:szCs w:val="24"/>
        </w:rPr>
        <w:t>.</w:t>
      </w:r>
      <w:r>
        <w:rPr>
          <w:rFonts w:ascii="Trebuchet MS" w:hAnsi="Trebuchet MS"/>
          <w:i/>
          <w:iCs/>
          <w:szCs w:val="24"/>
        </w:rPr>
        <w:t xml:space="preserve"> I find it helpful to have students deal with low order concerns prior to high order concerns because they are distracting and easier to find.  Editing helps build confidence in finding higher order errors to revise.</w:t>
      </w:r>
    </w:p>
    <w:p w:rsidR="006E084A" w:rsidRPr="006E084A" w:rsidRDefault="006E084A" w:rsidP="00226F6D">
      <w:pPr>
        <w:pStyle w:val="NoSpacing"/>
        <w:numPr>
          <w:ilvl w:val="0"/>
          <w:numId w:val="20"/>
        </w:numPr>
        <w:rPr>
          <w:rFonts w:ascii="Trebuchet MS" w:hAnsi="Trebuchet MS"/>
          <w:sz w:val="28"/>
          <w:szCs w:val="28"/>
        </w:rPr>
      </w:pPr>
      <w:r>
        <w:rPr>
          <w:rFonts w:ascii="Trebuchet MS" w:hAnsi="Trebuchet MS"/>
          <w:szCs w:val="24"/>
        </w:rPr>
        <w:t>separate students into their workshop groups and make sure all questions are covered before the peer editing session the next day</w:t>
      </w:r>
    </w:p>
    <w:p w:rsidR="006E084A" w:rsidRDefault="006E084A" w:rsidP="006E084A">
      <w:pPr>
        <w:pStyle w:val="NoSpacing"/>
        <w:rPr>
          <w:rFonts w:ascii="Trebuchet MS" w:hAnsi="Trebuchet MS"/>
          <w:szCs w:val="24"/>
        </w:rPr>
      </w:pPr>
    </w:p>
    <w:p w:rsidR="006E084A" w:rsidRDefault="006E084A" w:rsidP="006E084A">
      <w:pPr>
        <w:pStyle w:val="NoSpacing"/>
        <w:rPr>
          <w:rFonts w:ascii="Trebuchet MS" w:hAnsi="Trebuchet MS"/>
          <w:szCs w:val="24"/>
        </w:rPr>
      </w:pPr>
    </w:p>
    <w:p w:rsidR="006E084A" w:rsidRDefault="006E084A" w:rsidP="006E084A">
      <w:pPr>
        <w:pStyle w:val="NoSpacing"/>
        <w:rPr>
          <w:rFonts w:ascii="Trebuchet MS" w:hAnsi="Trebuchet MS"/>
          <w:szCs w:val="24"/>
        </w:rPr>
      </w:pPr>
    </w:p>
    <w:p w:rsidR="006E084A" w:rsidRDefault="006E084A" w:rsidP="006E084A">
      <w:pPr>
        <w:pStyle w:val="NoSpacing"/>
        <w:rPr>
          <w:rFonts w:ascii="Trebuchet MS" w:hAnsi="Trebuchet MS"/>
          <w:szCs w:val="24"/>
        </w:rPr>
      </w:pPr>
    </w:p>
    <w:p w:rsidR="006E084A" w:rsidRDefault="006E084A" w:rsidP="006E084A">
      <w:pPr>
        <w:pStyle w:val="NoSpacing"/>
        <w:rPr>
          <w:rFonts w:ascii="Trebuchet MS" w:hAnsi="Trebuchet MS"/>
          <w:szCs w:val="24"/>
        </w:rPr>
      </w:pPr>
    </w:p>
    <w:p w:rsidR="006E084A" w:rsidRDefault="006E084A" w:rsidP="006E084A">
      <w:pPr>
        <w:pStyle w:val="NoSpacing"/>
        <w:rPr>
          <w:rFonts w:ascii="Trebuchet MS" w:hAnsi="Trebuchet MS"/>
          <w:szCs w:val="24"/>
        </w:rPr>
      </w:pPr>
    </w:p>
    <w:p w:rsidR="006E084A" w:rsidRDefault="006E084A" w:rsidP="006E084A">
      <w:pPr>
        <w:pStyle w:val="NoSpacing"/>
        <w:rPr>
          <w:rFonts w:ascii="Trebuchet MS" w:hAnsi="Trebuchet MS"/>
          <w:szCs w:val="24"/>
        </w:rPr>
      </w:pPr>
    </w:p>
    <w:p w:rsidR="006E084A" w:rsidRDefault="006E084A" w:rsidP="006E084A">
      <w:pPr>
        <w:pStyle w:val="NoSpacing"/>
        <w:rPr>
          <w:rFonts w:ascii="Trebuchet MS" w:hAnsi="Trebuchet MS"/>
          <w:szCs w:val="24"/>
        </w:rPr>
      </w:pPr>
    </w:p>
    <w:p w:rsidR="006E084A" w:rsidRDefault="006E084A" w:rsidP="006E084A">
      <w:pPr>
        <w:pStyle w:val="NoSpacing"/>
        <w:rPr>
          <w:rFonts w:ascii="Trebuchet MS" w:hAnsi="Trebuchet MS"/>
          <w:szCs w:val="24"/>
        </w:rPr>
      </w:pPr>
    </w:p>
    <w:p w:rsidR="006E084A" w:rsidRDefault="006E084A" w:rsidP="006E084A">
      <w:pPr>
        <w:pStyle w:val="NoSpacing"/>
        <w:rPr>
          <w:rFonts w:ascii="Trebuchet MS" w:hAnsi="Trebuchet MS"/>
          <w:szCs w:val="24"/>
        </w:rPr>
      </w:pPr>
    </w:p>
    <w:p w:rsidR="006E084A" w:rsidRDefault="006E084A" w:rsidP="006E084A">
      <w:pPr>
        <w:pStyle w:val="NoSpacing"/>
        <w:rPr>
          <w:rFonts w:ascii="Trebuchet MS" w:hAnsi="Trebuchet MS"/>
          <w:szCs w:val="24"/>
        </w:rPr>
      </w:pPr>
    </w:p>
    <w:p w:rsidR="006E084A" w:rsidRDefault="006E084A" w:rsidP="006E084A">
      <w:pPr>
        <w:pStyle w:val="NoSpacing"/>
        <w:rPr>
          <w:rFonts w:ascii="Trebuchet MS" w:hAnsi="Trebuchet MS"/>
          <w:szCs w:val="24"/>
        </w:rPr>
      </w:pPr>
    </w:p>
    <w:p w:rsidR="006E084A" w:rsidRDefault="006E084A" w:rsidP="006E084A">
      <w:pPr>
        <w:pStyle w:val="NoSpacing"/>
        <w:rPr>
          <w:rFonts w:ascii="Trebuchet MS" w:hAnsi="Trebuchet MS"/>
          <w:szCs w:val="24"/>
        </w:rPr>
      </w:pPr>
    </w:p>
    <w:p w:rsidR="006E084A" w:rsidRDefault="006E084A" w:rsidP="006E084A">
      <w:pPr>
        <w:pStyle w:val="NoSpacing"/>
        <w:rPr>
          <w:rFonts w:ascii="Trebuchet MS" w:hAnsi="Trebuchet MS"/>
          <w:szCs w:val="24"/>
        </w:rPr>
      </w:pPr>
    </w:p>
    <w:p w:rsidR="006E084A" w:rsidRDefault="006E084A" w:rsidP="006E084A">
      <w:pPr>
        <w:pStyle w:val="NoSpacing"/>
        <w:rPr>
          <w:rFonts w:ascii="Trebuchet MS" w:hAnsi="Trebuchet MS"/>
          <w:sz w:val="28"/>
          <w:szCs w:val="28"/>
        </w:rPr>
      </w:pPr>
      <w:r>
        <w:rPr>
          <w:rFonts w:ascii="Trebuchet MS" w:hAnsi="Trebuchet MS"/>
          <w:sz w:val="44"/>
          <w:szCs w:val="44"/>
        </w:rPr>
        <w:lastRenderedPageBreak/>
        <w:t>Day 12:</w:t>
      </w:r>
    </w:p>
    <w:p w:rsidR="006E084A" w:rsidRDefault="006E084A" w:rsidP="006E084A">
      <w:pPr>
        <w:pStyle w:val="NoSpacing"/>
        <w:rPr>
          <w:rFonts w:ascii="Trebuchet MS" w:hAnsi="Trebuchet MS"/>
          <w:sz w:val="28"/>
          <w:szCs w:val="28"/>
        </w:rPr>
      </w:pPr>
    </w:p>
    <w:p w:rsidR="006E084A" w:rsidRDefault="006E084A" w:rsidP="006E084A">
      <w:pPr>
        <w:pStyle w:val="NoSpacing"/>
        <w:rPr>
          <w:rFonts w:ascii="Trebuchet MS" w:hAnsi="Trebuchet MS"/>
          <w:sz w:val="28"/>
          <w:szCs w:val="28"/>
        </w:rPr>
      </w:pPr>
      <w:r>
        <w:rPr>
          <w:rFonts w:ascii="Trebuchet MS" w:hAnsi="Trebuchet MS"/>
          <w:sz w:val="28"/>
          <w:szCs w:val="28"/>
        </w:rPr>
        <w:t xml:space="preserve">Resources – </w:t>
      </w:r>
    </w:p>
    <w:p w:rsidR="006E084A" w:rsidRPr="006E084A" w:rsidRDefault="006E084A" w:rsidP="006E084A">
      <w:pPr>
        <w:pStyle w:val="NoSpacing"/>
        <w:numPr>
          <w:ilvl w:val="0"/>
          <w:numId w:val="21"/>
        </w:numPr>
        <w:rPr>
          <w:rFonts w:ascii="Trebuchet MS" w:hAnsi="Trebuchet MS"/>
          <w:sz w:val="28"/>
          <w:szCs w:val="28"/>
        </w:rPr>
      </w:pPr>
      <w:r>
        <w:rPr>
          <w:rFonts w:ascii="Trebuchet MS" w:hAnsi="Trebuchet MS"/>
          <w:szCs w:val="24"/>
        </w:rPr>
        <w:t>six traits handout</w:t>
      </w:r>
    </w:p>
    <w:p w:rsidR="006E084A" w:rsidRPr="006E084A" w:rsidRDefault="006E084A" w:rsidP="006E084A">
      <w:pPr>
        <w:pStyle w:val="NoSpacing"/>
        <w:numPr>
          <w:ilvl w:val="0"/>
          <w:numId w:val="21"/>
        </w:numPr>
        <w:rPr>
          <w:rFonts w:ascii="Trebuchet MS" w:hAnsi="Trebuchet MS"/>
          <w:sz w:val="28"/>
          <w:szCs w:val="28"/>
        </w:rPr>
      </w:pPr>
      <w:r>
        <w:rPr>
          <w:rFonts w:ascii="Trebuchet MS" w:hAnsi="Trebuchet MS"/>
          <w:szCs w:val="24"/>
        </w:rPr>
        <w:t>self-reflection handout (provided)</w:t>
      </w:r>
    </w:p>
    <w:p w:rsidR="006E084A" w:rsidRDefault="006E084A" w:rsidP="006E084A">
      <w:pPr>
        <w:pStyle w:val="NoSpacing"/>
        <w:rPr>
          <w:rFonts w:ascii="Trebuchet MS" w:hAnsi="Trebuchet MS"/>
          <w:szCs w:val="24"/>
        </w:rPr>
      </w:pPr>
    </w:p>
    <w:p w:rsidR="006E084A" w:rsidRDefault="006E084A" w:rsidP="006E084A">
      <w:pPr>
        <w:pStyle w:val="NoSpacing"/>
        <w:rPr>
          <w:rFonts w:ascii="Trebuchet MS" w:hAnsi="Trebuchet MS"/>
          <w:sz w:val="28"/>
          <w:szCs w:val="28"/>
        </w:rPr>
      </w:pPr>
      <w:r>
        <w:rPr>
          <w:rFonts w:ascii="Trebuchet MS" w:hAnsi="Trebuchet MS"/>
          <w:sz w:val="28"/>
          <w:szCs w:val="28"/>
        </w:rPr>
        <w:t xml:space="preserve">Teacher Prep – </w:t>
      </w:r>
    </w:p>
    <w:p w:rsidR="006E084A" w:rsidRDefault="006E084A" w:rsidP="006E084A">
      <w:pPr>
        <w:pStyle w:val="NoSpacing"/>
        <w:numPr>
          <w:ilvl w:val="0"/>
          <w:numId w:val="22"/>
        </w:numPr>
        <w:rPr>
          <w:rFonts w:ascii="Trebuchet MS" w:hAnsi="Trebuchet MS"/>
          <w:szCs w:val="24"/>
        </w:rPr>
      </w:pPr>
      <w:r>
        <w:rPr>
          <w:rFonts w:ascii="Trebuchet MS" w:hAnsi="Trebuchet MS"/>
          <w:szCs w:val="24"/>
        </w:rPr>
        <w:t>set up desks in groups or tables</w:t>
      </w:r>
    </w:p>
    <w:p w:rsidR="005678E5" w:rsidRDefault="005678E5" w:rsidP="005678E5">
      <w:pPr>
        <w:pStyle w:val="NoSpacing"/>
        <w:numPr>
          <w:ilvl w:val="0"/>
          <w:numId w:val="22"/>
        </w:numPr>
        <w:rPr>
          <w:rFonts w:ascii="Trebuchet MS" w:hAnsi="Trebuchet MS"/>
          <w:szCs w:val="24"/>
        </w:rPr>
      </w:pPr>
      <w:r>
        <w:rPr>
          <w:rFonts w:ascii="Trebuchet MS" w:hAnsi="Trebuchet MS"/>
          <w:szCs w:val="24"/>
        </w:rPr>
        <w:t>have a list of workshop groups available for students previously absent</w:t>
      </w:r>
    </w:p>
    <w:p w:rsidR="005678E5" w:rsidRDefault="005678E5" w:rsidP="005678E5">
      <w:pPr>
        <w:pStyle w:val="NoSpacing"/>
        <w:rPr>
          <w:rFonts w:ascii="Trebuchet MS" w:hAnsi="Trebuchet MS"/>
          <w:szCs w:val="24"/>
        </w:rPr>
      </w:pPr>
    </w:p>
    <w:p w:rsidR="005678E5" w:rsidRDefault="005678E5" w:rsidP="005678E5">
      <w:pPr>
        <w:pStyle w:val="NoSpacing"/>
        <w:rPr>
          <w:rFonts w:ascii="Trebuchet MS" w:hAnsi="Trebuchet MS"/>
          <w:szCs w:val="24"/>
        </w:rPr>
      </w:pPr>
      <w:r>
        <w:rPr>
          <w:rFonts w:ascii="Trebuchet MS" w:hAnsi="Trebuchet MS"/>
          <w:sz w:val="28"/>
          <w:szCs w:val="28"/>
        </w:rPr>
        <w:t xml:space="preserve">Procedure – </w:t>
      </w:r>
    </w:p>
    <w:p w:rsidR="005678E5" w:rsidRDefault="005678E5" w:rsidP="005678E5">
      <w:pPr>
        <w:pStyle w:val="NoSpacing"/>
        <w:numPr>
          <w:ilvl w:val="0"/>
          <w:numId w:val="23"/>
        </w:numPr>
        <w:rPr>
          <w:rFonts w:ascii="Trebuchet MS" w:hAnsi="Trebuchet MS"/>
          <w:szCs w:val="24"/>
        </w:rPr>
      </w:pPr>
      <w:r>
        <w:rPr>
          <w:rFonts w:ascii="Trebuchet MS" w:hAnsi="Trebuchet MS"/>
          <w:szCs w:val="24"/>
        </w:rPr>
        <w:t>pass out the six traits handout and briefly review the previous day’s lecture, focusing on what students should  be looking for in their peers’ papers</w:t>
      </w:r>
    </w:p>
    <w:p w:rsidR="005678E5" w:rsidRPr="005678E5" w:rsidRDefault="005678E5" w:rsidP="005678E5">
      <w:pPr>
        <w:pStyle w:val="NoSpacing"/>
        <w:numPr>
          <w:ilvl w:val="0"/>
          <w:numId w:val="23"/>
        </w:numPr>
        <w:rPr>
          <w:rFonts w:ascii="Trebuchet MS" w:hAnsi="Trebuchet MS"/>
          <w:szCs w:val="24"/>
        </w:rPr>
      </w:pPr>
      <w:r>
        <w:rPr>
          <w:rFonts w:ascii="Trebuchet MS" w:hAnsi="Trebuchet MS"/>
          <w:szCs w:val="24"/>
        </w:rPr>
        <w:t xml:space="preserve">walk around the room while students peer edit in case questions arise.  </w:t>
      </w:r>
      <w:r>
        <w:rPr>
          <w:rFonts w:ascii="Trebuchet MS" w:hAnsi="Trebuchet MS"/>
          <w:i/>
          <w:iCs/>
          <w:szCs w:val="24"/>
        </w:rPr>
        <w:t>Much of this lesson will be student-centered.  Simply be available for support.</w:t>
      </w:r>
    </w:p>
    <w:p w:rsidR="005678E5" w:rsidRPr="005678E5" w:rsidRDefault="005678E5" w:rsidP="005678E5">
      <w:pPr>
        <w:pStyle w:val="NoSpacing"/>
        <w:numPr>
          <w:ilvl w:val="0"/>
          <w:numId w:val="23"/>
        </w:numPr>
        <w:rPr>
          <w:rFonts w:ascii="Trebuchet MS" w:hAnsi="Trebuchet MS"/>
          <w:szCs w:val="24"/>
        </w:rPr>
      </w:pPr>
      <w:r>
        <w:rPr>
          <w:rFonts w:ascii="Trebuchet MS" w:hAnsi="Trebuchet MS"/>
          <w:szCs w:val="24"/>
        </w:rPr>
        <w:t>as a wrap up activity, have students complete the self-reflection handout provided in regard to their workshop experience</w:t>
      </w:r>
    </w:p>
    <w:p w:rsidR="00D9373D" w:rsidRPr="00AB0C33" w:rsidRDefault="00D9373D" w:rsidP="00D9373D"/>
    <w:p w:rsidR="00D9373D" w:rsidRPr="00A63CB5" w:rsidRDefault="00D9373D" w:rsidP="00D9373D">
      <w:pPr>
        <w:spacing w:after="200"/>
        <w:rPr>
          <w:rFonts w:ascii="Trebuchet MS" w:eastAsiaTheme="minorHAnsi" w:hAnsi="Trebuchet MS" w:cs="Tahoma"/>
        </w:rPr>
      </w:pPr>
    </w:p>
    <w:p w:rsidR="00D9373D" w:rsidRDefault="00D9373D"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6A413D">
      <w:pPr>
        <w:pStyle w:val="NoSpacing"/>
        <w:rPr>
          <w:b/>
          <w:bCs/>
        </w:rPr>
      </w:pPr>
    </w:p>
    <w:p w:rsidR="005678E5" w:rsidRDefault="005678E5" w:rsidP="005678E5">
      <w:pPr>
        <w:jc w:val="right"/>
      </w:pPr>
      <w:r>
        <w:lastRenderedPageBreak/>
        <w:t>Handout 6</w:t>
      </w:r>
    </w:p>
    <w:p w:rsidR="005678E5" w:rsidRDefault="005678E5" w:rsidP="005678E5">
      <w:pPr>
        <w:jc w:val="right"/>
      </w:pPr>
    </w:p>
    <w:p w:rsidR="005678E5" w:rsidRDefault="005678E5" w:rsidP="005678E5">
      <w:pPr>
        <w:jc w:val="right"/>
      </w:pPr>
    </w:p>
    <w:p w:rsidR="005678E5" w:rsidRDefault="005678E5" w:rsidP="005678E5">
      <w:pPr>
        <w:jc w:val="center"/>
      </w:pPr>
      <w:r>
        <w:t>Writing Workshop Self-Reflection</w:t>
      </w:r>
    </w:p>
    <w:p w:rsidR="005678E5" w:rsidRDefault="005678E5" w:rsidP="005678E5">
      <w:pPr>
        <w:jc w:val="center"/>
      </w:pPr>
    </w:p>
    <w:p w:rsidR="005678E5" w:rsidRDefault="005678E5" w:rsidP="005678E5"/>
    <w:p w:rsidR="005678E5" w:rsidRDefault="005678E5" w:rsidP="005678E5">
      <w:r>
        <w:t>What seemed to be the most common errors in the series of papers you revised and edited?</w:t>
      </w:r>
    </w:p>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r>
        <w:t>Do you make the same sort of errors in your own writing?</w:t>
      </w:r>
    </w:p>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r>
        <w:t>How did you benefit from the opportunity of revising other students’ papers?</w:t>
      </w:r>
    </w:p>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r>
        <w:t>What will you do differently the next time you participate in a writing workshop?</w:t>
      </w:r>
    </w:p>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5678E5" w:rsidP="005678E5"/>
    <w:p w:rsidR="005678E5" w:rsidRDefault="002C2B78" w:rsidP="005678E5">
      <w:pPr>
        <w:rPr>
          <w:rFonts w:ascii="Trebuchet MS" w:hAnsi="Trebuchet MS"/>
          <w:sz w:val="28"/>
          <w:szCs w:val="28"/>
        </w:rPr>
      </w:pPr>
      <w:r>
        <w:rPr>
          <w:rFonts w:ascii="Trebuchet MS" w:hAnsi="Trebuchet MS"/>
          <w:sz w:val="44"/>
          <w:szCs w:val="44"/>
        </w:rPr>
        <w:lastRenderedPageBreak/>
        <w:t>Day 13:</w:t>
      </w:r>
    </w:p>
    <w:p w:rsidR="002C2B78" w:rsidRDefault="002C2B78" w:rsidP="005678E5">
      <w:pPr>
        <w:rPr>
          <w:rFonts w:ascii="Trebuchet MS" w:hAnsi="Trebuchet MS"/>
          <w:sz w:val="28"/>
          <w:szCs w:val="28"/>
        </w:rPr>
      </w:pPr>
    </w:p>
    <w:p w:rsidR="002C2B78" w:rsidRDefault="002C2B78" w:rsidP="005678E5">
      <w:pPr>
        <w:rPr>
          <w:rFonts w:ascii="Trebuchet MS" w:hAnsi="Trebuchet MS"/>
          <w:sz w:val="28"/>
          <w:szCs w:val="28"/>
        </w:rPr>
      </w:pPr>
      <w:r>
        <w:rPr>
          <w:rFonts w:ascii="Trebuchet MS" w:hAnsi="Trebuchet MS"/>
          <w:sz w:val="28"/>
          <w:szCs w:val="28"/>
        </w:rPr>
        <w:t xml:space="preserve">Resources – </w:t>
      </w:r>
    </w:p>
    <w:p w:rsidR="002C2B78" w:rsidRDefault="002C2B78" w:rsidP="002C2B78">
      <w:pPr>
        <w:pStyle w:val="ListParagraph"/>
        <w:numPr>
          <w:ilvl w:val="0"/>
          <w:numId w:val="24"/>
        </w:numPr>
        <w:rPr>
          <w:rFonts w:ascii="Trebuchet MS" w:hAnsi="Trebuchet MS"/>
          <w:sz w:val="28"/>
          <w:szCs w:val="28"/>
        </w:rPr>
      </w:pPr>
      <w:r>
        <w:rPr>
          <w:rFonts w:ascii="Trebuchet MS" w:hAnsi="Trebuchet MS"/>
          <w:sz w:val="28"/>
          <w:szCs w:val="28"/>
        </w:rPr>
        <w:t>N/A</w:t>
      </w:r>
    </w:p>
    <w:p w:rsidR="002C2B78" w:rsidRDefault="002C2B78" w:rsidP="002C2B78">
      <w:pPr>
        <w:rPr>
          <w:rFonts w:ascii="Trebuchet MS" w:hAnsi="Trebuchet MS"/>
          <w:sz w:val="28"/>
          <w:szCs w:val="28"/>
        </w:rPr>
      </w:pPr>
    </w:p>
    <w:p w:rsidR="002C2B78" w:rsidRDefault="002C2B78" w:rsidP="002C2B78">
      <w:pPr>
        <w:rPr>
          <w:rFonts w:ascii="Trebuchet MS" w:hAnsi="Trebuchet MS"/>
          <w:sz w:val="28"/>
          <w:szCs w:val="28"/>
        </w:rPr>
      </w:pPr>
      <w:r>
        <w:rPr>
          <w:rFonts w:ascii="Trebuchet MS" w:hAnsi="Trebuchet MS"/>
          <w:sz w:val="28"/>
          <w:szCs w:val="28"/>
        </w:rPr>
        <w:t xml:space="preserve">Teacher Prep – </w:t>
      </w:r>
    </w:p>
    <w:p w:rsidR="002C2B78" w:rsidRDefault="002C2B78" w:rsidP="002C2B78">
      <w:pPr>
        <w:pStyle w:val="ListParagraph"/>
        <w:numPr>
          <w:ilvl w:val="0"/>
          <w:numId w:val="24"/>
        </w:numPr>
        <w:rPr>
          <w:rFonts w:ascii="Trebuchet MS" w:hAnsi="Trebuchet MS"/>
        </w:rPr>
      </w:pPr>
      <w:r>
        <w:rPr>
          <w:rFonts w:ascii="Trebuchet MS" w:hAnsi="Trebuchet MS"/>
        </w:rPr>
        <w:t>be familiar with the last section of text students read</w:t>
      </w:r>
    </w:p>
    <w:p w:rsidR="002C2B78" w:rsidRPr="002C2B78" w:rsidRDefault="002C2B78" w:rsidP="002C2B78">
      <w:pPr>
        <w:rPr>
          <w:rFonts w:ascii="Trebuchet MS" w:hAnsi="Trebuchet MS"/>
          <w:sz w:val="28"/>
          <w:szCs w:val="28"/>
        </w:rPr>
      </w:pPr>
    </w:p>
    <w:p w:rsidR="002C2B78" w:rsidRDefault="002C2B78" w:rsidP="002C2B78">
      <w:pPr>
        <w:rPr>
          <w:rFonts w:ascii="Trebuchet MS" w:hAnsi="Trebuchet MS"/>
          <w:sz w:val="28"/>
          <w:szCs w:val="28"/>
        </w:rPr>
      </w:pPr>
      <w:r w:rsidRPr="002C2B78">
        <w:rPr>
          <w:rFonts w:ascii="Trebuchet MS" w:hAnsi="Trebuchet MS"/>
          <w:sz w:val="28"/>
          <w:szCs w:val="28"/>
        </w:rPr>
        <w:t xml:space="preserve">Procedure </w:t>
      </w:r>
      <w:r>
        <w:rPr>
          <w:rFonts w:ascii="Trebuchet MS" w:hAnsi="Trebuchet MS"/>
          <w:sz w:val="28"/>
          <w:szCs w:val="28"/>
        </w:rPr>
        <w:t>–</w:t>
      </w:r>
      <w:r w:rsidRPr="002C2B78">
        <w:rPr>
          <w:rFonts w:ascii="Trebuchet MS" w:hAnsi="Trebuchet MS"/>
          <w:sz w:val="28"/>
          <w:szCs w:val="28"/>
        </w:rPr>
        <w:t xml:space="preserve"> </w:t>
      </w:r>
    </w:p>
    <w:p w:rsidR="002C2B78" w:rsidRDefault="002C2B78" w:rsidP="002C2B78">
      <w:pPr>
        <w:pStyle w:val="ListParagraph"/>
        <w:numPr>
          <w:ilvl w:val="0"/>
          <w:numId w:val="24"/>
        </w:numPr>
        <w:rPr>
          <w:rFonts w:ascii="Trebuchet MS" w:hAnsi="Trebuchet MS"/>
        </w:rPr>
      </w:pPr>
      <w:r>
        <w:rPr>
          <w:rFonts w:ascii="Trebuchet MS" w:hAnsi="Trebuchet MS"/>
        </w:rPr>
        <w:t>collect final drafts of personal narrative</w:t>
      </w:r>
    </w:p>
    <w:p w:rsidR="002C2B78" w:rsidRDefault="002C2B78" w:rsidP="002C2B78">
      <w:pPr>
        <w:pStyle w:val="ListParagraph"/>
        <w:numPr>
          <w:ilvl w:val="0"/>
          <w:numId w:val="24"/>
        </w:numPr>
        <w:rPr>
          <w:rFonts w:ascii="Trebuchet MS" w:hAnsi="Trebuchet MS"/>
        </w:rPr>
      </w:pPr>
      <w:r>
        <w:rPr>
          <w:rFonts w:ascii="Trebuchet MS" w:hAnsi="Trebuchet MS"/>
        </w:rPr>
        <w:t>briefly summarize or invite students to summarize the last section of reading</w:t>
      </w:r>
    </w:p>
    <w:p w:rsidR="002C2B78" w:rsidRPr="002C2B78" w:rsidRDefault="002C2B78" w:rsidP="002C2B78">
      <w:pPr>
        <w:pStyle w:val="ListParagraph"/>
        <w:numPr>
          <w:ilvl w:val="0"/>
          <w:numId w:val="24"/>
        </w:numPr>
        <w:rPr>
          <w:rFonts w:ascii="Trebuchet MS" w:hAnsi="Trebuchet MS"/>
        </w:rPr>
      </w:pPr>
      <w:r>
        <w:rPr>
          <w:rFonts w:ascii="Trebuchet MS" w:hAnsi="Trebuchet MS"/>
        </w:rPr>
        <w:t xml:space="preserve">using open ended questions, conduct a class discussion on the text.  </w:t>
      </w:r>
      <w:r>
        <w:rPr>
          <w:rFonts w:ascii="Trebuchet MS" w:hAnsi="Trebuchet MS"/>
          <w:i/>
          <w:iCs/>
        </w:rPr>
        <w:t>Ideally, students should lead the discussion mostly on their own, countering each other’s points and creating new ones.  If they hit a dead end, be ready to supply another question or discussion prompt.</w:t>
      </w:r>
    </w:p>
    <w:p w:rsidR="002C2B78" w:rsidRDefault="002C2B78" w:rsidP="002C2B78">
      <w:pPr>
        <w:pStyle w:val="ListParagraph"/>
        <w:numPr>
          <w:ilvl w:val="0"/>
          <w:numId w:val="24"/>
        </w:numPr>
        <w:rPr>
          <w:rFonts w:ascii="Trebuchet MS" w:hAnsi="Trebuchet MS"/>
        </w:rPr>
      </w:pPr>
      <w:r>
        <w:rPr>
          <w:rFonts w:ascii="Trebuchet MS" w:hAnsi="Trebuchet MS"/>
        </w:rPr>
        <w:t>assign students to develop five original questions for homework while reading the next section of the text</w:t>
      </w: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rPr>
      </w:pPr>
    </w:p>
    <w:p w:rsidR="002C2B78" w:rsidRDefault="002C2B78" w:rsidP="002C2B78">
      <w:pPr>
        <w:rPr>
          <w:rFonts w:ascii="Trebuchet MS" w:hAnsi="Trebuchet MS"/>
          <w:sz w:val="28"/>
          <w:szCs w:val="28"/>
        </w:rPr>
      </w:pPr>
      <w:r>
        <w:rPr>
          <w:rFonts w:ascii="Trebuchet MS" w:hAnsi="Trebuchet MS"/>
          <w:sz w:val="44"/>
          <w:szCs w:val="44"/>
        </w:rPr>
        <w:lastRenderedPageBreak/>
        <w:t>Day 14:</w:t>
      </w:r>
    </w:p>
    <w:p w:rsidR="002C2B78" w:rsidRDefault="002C2B78" w:rsidP="002C2B78">
      <w:pPr>
        <w:rPr>
          <w:rFonts w:ascii="Trebuchet MS" w:hAnsi="Trebuchet MS"/>
          <w:sz w:val="28"/>
          <w:szCs w:val="28"/>
        </w:rPr>
      </w:pPr>
    </w:p>
    <w:p w:rsidR="002C2B78" w:rsidRDefault="002C2B78" w:rsidP="002C2B78">
      <w:pPr>
        <w:rPr>
          <w:rFonts w:ascii="Trebuchet MS" w:hAnsi="Trebuchet MS"/>
          <w:sz w:val="28"/>
          <w:szCs w:val="28"/>
        </w:rPr>
      </w:pPr>
      <w:r>
        <w:rPr>
          <w:rFonts w:ascii="Trebuchet MS" w:hAnsi="Trebuchet MS"/>
          <w:sz w:val="28"/>
          <w:szCs w:val="28"/>
        </w:rPr>
        <w:t xml:space="preserve">Resources – </w:t>
      </w:r>
    </w:p>
    <w:p w:rsidR="002C2B78" w:rsidRDefault="000028B2" w:rsidP="002C2B78">
      <w:pPr>
        <w:pStyle w:val="ListParagraph"/>
        <w:numPr>
          <w:ilvl w:val="0"/>
          <w:numId w:val="25"/>
        </w:numPr>
        <w:rPr>
          <w:rFonts w:ascii="Trebuchet MS" w:hAnsi="Trebuchet MS"/>
        </w:rPr>
      </w:pPr>
      <w:r>
        <w:rPr>
          <w:rFonts w:ascii="Trebuchet MS" w:hAnsi="Trebuchet MS"/>
        </w:rPr>
        <w:t>students’ reading questions assigned previously as homework</w:t>
      </w:r>
    </w:p>
    <w:p w:rsidR="000028B2" w:rsidRDefault="000028B2" w:rsidP="000028B2">
      <w:pPr>
        <w:rPr>
          <w:rFonts w:ascii="Trebuchet MS" w:hAnsi="Trebuchet MS"/>
        </w:rPr>
      </w:pPr>
    </w:p>
    <w:p w:rsidR="000028B2" w:rsidRDefault="000028B2" w:rsidP="000028B2">
      <w:pPr>
        <w:rPr>
          <w:rFonts w:ascii="Trebuchet MS" w:hAnsi="Trebuchet MS"/>
          <w:sz w:val="28"/>
          <w:szCs w:val="28"/>
        </w:rPr>
      </w:pPr>
      <w:r w:rsidRPr="000028B2">
        <w:rPr>
          <w:rFonts w:ascii="Trebuchet MS" w:hAnsi="Trebuchet MS"/>
          <w:sz w:val="28"/>
          <w:szCs w:val="28"/>
        </w:rPr>
        <w:t xml:space="preserve">Teacher Prep </w:t>
      </w:r>
      <w:r>
        <w:rPr>
          <w:rFonts w:ascii="Trebuchet MS" w:hAnsi="Trebuchet MS"/>
          <w:sz w:val="28"/>
          <w:szCs w:val="28"/>
        </w:rPr>
        <w:t>–</w:t>
      </w:r>
      <w:r w:rsidRPr="000028B2">
        <w:rPr>
          <w:rFonts w:ascii="Trebuchet MS" w:hAnsi="Trebuchet MS"/>
          <w:sz w:val="28"/>
          <w:szCs w:val="28"/>
        </w:rPr>
        <w:t xml:space="preserve"> </w:t>
      </w:r>
    </w:p>
    <w:p w:rsidR="000028B2" w:rsidRPr="000028B2" w:rsidRDefault="000028B2" w:rsidP="000028B2">
      <w:pPr>
        <w:pStyle w:val="ListParagraph"/>
        <w:numPr>
          <w:ilvl w:val="0"/>
          <w:numId w:val="25"/>
        </w:numPr>
        <w:rPr>
          <w:rFonts w:ascii="Trebuchet MS" w:hAnsi="Trebuchet MS"/>
          <w:sz w:val="28"/>
          <w:szCs w:val="28"/>
        </w:rPr>
      </w:pPr>
      <w:r>
        <w:rPr>
          <w:rFonts w:ascii="Trebuchet MS" w:hAnsi="Trebuchet MS"/>
        </w:rPr>
        <w:t>N/A</w:t>
      </w:r>
    </w:p>
    <w:p w:rsidR="005678E5" w:rsidRDefault="005678E5" w:rsidP="005678E5"/>
    <w:p w:rsidR="005678E5" w:rsidRDefault="000028B2" w:rsidP="005678E5">
      <w:pPr>
        <w:rPr>
          <w:rFonts w:ascii="Trebuchet MS" w:hAnsi="Trebuchet MS"/>
          <w:sz w:val="28"/>
          <w:szCs w:val="28"/>
        </w:rPr>
      </w:pPr>
      <w:r>
        <w:rPr>
          <w:rFonts w:ascii="Trebuchet MS" w:hAnsi="Trebuchet MS"/>
          <w:sz w:val="28"/>
          <w:szCs w:val="28"/>
        </w:rPr>
        <w:t xml:space="preserve">Procedure – </w:t>
      </w:r>
    </w:p>
    <w:p w:rsidR="000028B2" w:rsidRDefault="000028B2" w:rsidP="000028B2">
      <w:pPr>
        <w:pStyle w:val="ListParagraph"/>
        <w:numPr>
          <w:ilvl w:val="0"/>
          <w:numId w:val="25"/>
        </w:numPr>
        <w:rPr>
          <w:rFonts w:ascii="Trebuchet MS" w:hAnsi="Trebuchet MS"/>
        </w:rPr>
      </w:pPr>
      <w:r>
        <w:rPr>
          <w:rFonts w:ascii="Trebuchet MS" w:hAnsi="Trebuchet MS"/>
        </w:rPr>
        <w:t>guide students into pairs and provide them with an interview context</w:t>
      </w:r>
    </w:p>
    <w:p w:rsidR="000028B2" w:rsidRDefault="000028B2" w:rsidP="000028B2">
      <w:pPr>
        <w:pStyle w:val="ListParagraph"/>
        <w:numPr>
          <w:ilvl w:val="0"/>
          <w:numId w:val="25"/>
        </w:numPr>
        <w:rPr>
          <w:rFonts w:ascii="Trebuchet MS" w:hAnsi="Trebuchet MS"/>
        </w:rPr>
      </w:pPr>
      <w:r>
        <w:rPr>
          <w:rFonts w:ascii="Trebuchet MS" w:hAnsi="Trebuchet MS"/>
        </w:rPr>
        <w:t>have one student interview the other with his or her questions and vice versa</w:t>
      </w:r>
    </w:p>
    <w:p w:rsidR="000028B2" w:rsidRDefault="000028B2" w:rsidP="000028B2">
      <w:pPr>
        <w:pStyle w:val="ListParagraph"/>
        <w:numPr>
          <w:ilvl w:val="0"/>
          <w:numId w:val="25"/>
        </w:numPr>
        <w:rPr>
          <w:rFonts w:ascii="Trebuchet MS" w:hAnsi="Trebuchet MS"/>
        </w:rPr>
      </w:pPr>
      <w:r>
        <w:rPr>
          <w:rFonts w:ascii="Trebuchet MS" w:hAnsi="Trebuchet MS"/>
        </w:rPr>
        <w:t>discuss as a class some of the more difficult questions to answer, focusing not only on the actual answers but why the questions posed a challenge in the first place</w:t>
      </w: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rPr>
      </w:pPr>
    </w:p>
    <w:p w:rsidR="000028B2" w:rsidRDefault="000028B2" w:rsidP="000028B2">
      <w:pPr>
        <w:rPr>
          <w:rFonts w:ascii="Trebuchet MS" w:hAnsi="Trebuchet MS"/>
          <w:sz w:val="28"/>
          <w:szCs w:val="28"/>
        </w:rPr>
      </w:pPr>
      <w:r>
        <w:rPr>
          <w:rFonts w:ascii="Trebuchet MS" w:hAnsi="Trebuchet MS"/>
          <w:sz w:val="44"/>
          <w:szCs w:val="44"/>
        </w:rPr>
        <w:lastRenderedPageBreak/>
        <w:t>Day 15:</w:t>
      </w:r>
    </w:p>
    <w:p w:rsidR="000028B2" w:rsidRDefault="000028B2" w:rsidP="000028B2">
      <w:pPr>
        <w:rPr>
          <w:rFonts w:ascii="Trebuchet MS" w:hAnsi="Trebuchet MS"/>
          <w:sz w:val="28"/>
          <w:szCs w:val="28"/>
        </w:rPr>
      </w:pPr>
    </w:p>
    <w:p w:rsidR="000028B2" w:rsidRDefault="000028B2" w:rsidP="000028B2">
      <w:pPr>
        <w:rPr>
          <w:rFonts w:ascii="Trebuchet MS" w:hAnsi="Trebuchet MS"/>
          <w:sz w:val="28"/>
          <w:szCs w:val="28"/>
        </w:rPr>
      </w:pPr>
      <w:r>
        <w:rPr>
          <w:rFonts w:ascii="Trebuchet MS" w:hAnsi="Trebuchet MS"/>
          <w:sz w:val="28"/>
          <w:szCs w:val="28"/>
        </w:rPr>
        <w:t xml:space="preserve">Resources – </w:t>
      </w:r>
    </w:p>
    <w:p w:rsidR="000028B2" w:rsidRPr="000028B2" w:rsidRDefault="000028B2" w:rsidP="000028B2">
      <w:pPr>
        <w:pStyle w:val="ListParagraph"/>
        <w:numPr>
          <w:ilvl w:val="0"/>
          <w:numId w:val="26"/>
        </w:numPr>
        <w:rPr>
          <w:rFonts w:ascii="Trebuchet MS" w:hAnsi="Trebuchet MS"/>
          <w:sz w:val="28"/>
          <w:szCs w:val="28"/>
        </w:rPr>
      </w:pPr>
      <w:r>
        <w:rPr>
          <w:rFonts w:ascii="Trebuchet MS" w:hAnsi="Trebuchet MS"/>
        </w:rPr>
        <w:t>graded personal narratives</w:t>
      </w:r>
    </w:p>
    <w:p w:rsidR="000028B2" w:rsidRPr="000028B2" w:rsidRDefault="000028B2" w:rsidP="000028B2">
      <w:pPr>
        <w:pStyle w:val="ListParagraph"/>
        <w:numPr>
          <w:ilvl w:val="0"/>
          <w:numId w:val="26"/>
        </w:numPr>
        <w:rPr>
          <w:rFonts w:ascii="Trebuchet MS" w:hAnsi="Trebuchet MS"/>
          <w:sz w:val="28"/>
          <w:szCs w:val="28"/>
        </w:rPr>
      </w:pPr>
      <w:r>
        <w:rPr>
          <w:rFonts w:ascii="Trebuchet MS" w:hAnsi="Trebuchet MS"/>
        </w:rPr>
        <w:t>grammar handout</w:t>
      </w:r>
      <w:r w:rsidR="006C2458">
        <w:rPr>
          <w:rFonts w:ascii="Trebuchet MS" w:hAnsi="Trebuchet MS"/>
        </w:rPr>
        <w:t xml:space="preserve"> (example provided)</w:t>
      </w:r>
    </w:p>
    <w:p w:rsidR="000028B2" w:rsidRPr="000028B2" w:rsidRDefault="000028B2" w:rsidP="000028B2">
      <w:pPr>
        <w:pStyle w:val="ListParagraph"/>
        <w:numPr>
          <w:ilvl w:val="0"/>
          <w:numId w:val="26"/>
        </w:numPr>
        <w:rPr>
          <w:rFonts w:ascii="Trebuchet MS" w:hAnsi="Trebuchet MS"/>
          <w:sz w:val="28"/>
          <w:szCs w:val="28"/>
        </w:rPr>
      </w:pPr>
      <w:r>
        <w:rPr>
          <w:rFonts w:ascii="Trebuchet MS" w:hAnsi="Trebuchet MS"/>
        </w:rPr>
        <w:t>student texts</w:t>
      </w:r>
    </w:p>
    <w:p w:rsidR="000028B2" w:rsidRDefault="000028B2" w:rsidP="000028B2">
      <w:pPr>
        <w:rPr>
          <w:rFonts w:ascii="Trebuchet MS" w:hAnsi="Trebuchet MS"/>
          <w:sz w:val="28"/>
          <w:szCs w:val="28"/>
        </w:rPr>
      </w:pPr>
    </w:p>
    <w:p w:rsidR="000028B2" w:rsidRDefault="000028B2" w:rsidP="000028B2">
      <w:pPr>
        <w:rPr>
          <w:rFonts w:ascii="Trebuchet MS" w:hAnsi="Trebuchet MS"/>
          <w:sz w:val="28"/>
          <w:szCs w:val="28"/>
        </w:rPr>
      </w:pPr>
      <w:r>
        <w:rPr>
          <w:rFonts w:ascii="Trebuchet MS" w:hAnsi="Trebuchet MS"/>
          <w:sz w:val="28"/>
          <w:szCs w:val="28"/>
        </w:rPr>
        <w:t xml:space="preserve">Teacher Prep – </w:t>
      </w:r>
    </w:p>
    <w:p w:rsidR="006C2458" w:rsidRDefault="000028B2" w:rsidP="006C2458">
      <w:pPr>
        <w:pStyle w:val="ListParagraph"/>
        <w:numPr>
          <w:ilvl w:val="0"/>
          <w:numId w:val="27"/>
        </w:numPr>
        <w:rPr>
          <w:rFonts w:ascii="Trebuchet MS" w:hAnsi="Trebuchet MS"/>
        </w:rPr>
      </w:pPr>
      <w:r>
        <w:rPr>
          <w:rFonts w:ascii="Trebuchet MS" w:hAnsi="Trebuchet MS"/>
        </w:rPr>
        <w:t xml:space="preserve">prepare a grammar lesson based on the most common mechanical error found in personal narratives.  </w:t>
      </w:r>
      <w:r w:rsidR="006C2458">
        <w:rPr>
          <w:rFonts w:ascii="Trebuchet MS" w:hAnsi="Trebuchet MS"/>
          <w:i/>
          <w:iCs/>
        </w:rPr>
        <w:t>For the purpose of the lesson plan/grammar handout, I will use sentence fragments and run-ons.</w:t>
      </w:r>
    </w:p>
    <w:p w:rsidR="006C2458" w:rsidRDefault="006C2458" w:rsidP="006C2458">
      <w:pPr>
        <w:rPr>
          <w:rFonts w:ascii="Trebuchet MS" w:hAnsi="Trebuchet MS"/>
        </w:rPr>
      </w:pPr>
    </w:p>
    <w:p w:rsidR="006C2458" w:rsidRDefault="006C2458" w:rsidP="006C2458">
      <w:pPr>
        <w:rPr>
          <w:rFonts w:ascii="Trebuchet MS" w:hAnsi="Trebuchet MS"/>
          <w:sz w:val="28"/>
          <w:szCs w:val="28"/>
        </w:rPr>
      </w:pPr>
      <w:r>
        <w:rPr>
          <w:rFonts w:ascii="Trebuchet MS" w:hAnsi="Trebuchet MS"/>
          <w:sz w:val="28"/>
          <w:szCs w:val="28"/>
        </w:rPr>
        <w:t xml:space="preserve">Procedure – </w:t>
      </w:r>
    </w:p>
    <w:p w:rsidR="006C2458" w:rsidRDefault="006C2458" w:rsidP="006C2458">
      <w:pPr>
        <w:pStyle w:val="ListParagraph"/>
        <w:numPr>
          <w:ilvl w:val="0"/>
          <w:numId w:val="27"/>
        </w:numPr>
        <w:rPr>
          <w:rFonts w:ascii="Trebuchet MS" w:hAnsi="Trebuchet MS"/>
        </w:rPr>
      </w:pPr>
      <w:r>
        <w:rPr>
          <w:rFonts w:ascii="Trebuchet MS" w:hAnsi="Trebuchet MS"/>
        </w:rPr>
        <w:t>pass out grammar handout and instruct students to complete it</w:t>
      </w:r>
    </w:p>
    <w:p w:rsidR="006C2458" w:rsidRDefault="006C2458" w:rsidP="006C2458">
      <w:pPr>
        <w:pStyle w:val="ListParagraph"/>
        <w:numPr>
          <w:ilvl w:val="0"/>
          <w:numId w:val="27"/>
        </w:numPr>
        <w:rPr>
          <w:rFonts w:ascii="Trebuchet MS" w:hAnsi="Trebuchet MS"/>
        </w:rPr>
      </w:pPr>
      <w:r>
        <w:rPr>
          <w:rFonts w:ascii="Trebuchet MS" w:hAnsi="Trebuchet MS"/>
        </w:rPr>
        <w:t>discuss their responses to the questions and provide examples from nameless student papers to illustrate prevalence</w:t>
      </w:r>
    </w:p>
    <w:p w:rsidR="006C2458" w:rsidRDefault="006C2458" w:rsidP="006C2458">
      <w:pPr>
        <w:pStyle w:val="ListParagraph"/>
        <w:numPr>
          <w:ilvl w:val="0"/>
          <w:numId w:val="27"/>
        </w:numPr>
        <w:rPr>
          <w:rFonts w:ascii="Trebuchet MS" w:hAnsi="Trebuchet MS"/>
        </w:rPr>
      </w:pPr>
      <w:r>
        <w:rPr>
          <w:rFonts w:ascii="Trebuchet MS" w:hAnsi="Trebuchet MS"/>
        </w:rPr>
        <w:t>hand back papers, giving students with excessive errors opportunity to revise</w:t>
      </w:r>
    </w:p>
    <w:p w:rsidR="006C2458" w:rsidRDefault="006C2458" w:rsidP="006C2458">
      <w:pPr>
        <w:pStyle w:val="ListParagraph"/>
        <w:numPr>
          <w:ilvl w:val="0"/>
          <w:numId w:val="27"/>
        </w:numPr>
        <w:rPr>
          <w:rFonts w:ascii="Trebuchet MS" w:hAnsi="Trebuchet MS"/>
        </w:rPr>
      </w:pPr>
      <w:r>
        <w:rPr>
          <w:rFonts w:ascii="Trebuchet MS" w:hAnsi="Trebuchet MS"/>
        </w:rPr>
        <w:t>allow the rest of the period to work on revisions or silent read</w:t>
      </w: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jc w:val="right"/>
      </w:pPr>
      <w:r>
        <w:lastRenderedPageBreak/>
        <w:t>Handout 7</w:t>
      </w:r>
    </w:p>
    <w:p w:rsidR="006C2458" w:rsidRDefault="006C2458" w:rsidP="006C2458">
      <w:pPr>
        <w:jc w:val="right"/>
      </w:pPr>
    </w:p>
    <w:p w:rsidR="006C2458" w:rsidRDefault="006C2458" w:rsidP="006C2458">
      <w:pPr>
        <w:jc w:val="right"/>
      </w:pPr>
    </w:p>
    <w:p w:rsidR="006C2458" w:rsidRDefault="006C2458" w:rsidP="006C2458">
      <w:pPr>
        <w:jc w:val="center"/>
      </w:pPr>
      <w:r>
        <w:t>Fragments and Run-</w:t>
      </w:r>
      <w:proofErr w:type="spellStart"/>
      <w:r>
        <w:t>Ons</w:t>
      </w:r>
      <w:proofErr w:type="spellEnd"/>
    </w:p>
    <w:p w:rsidR="006C2458" w:rsidRDefault="006C2458" w:rsidP="006C2458">
      <w:pPr>
        <w:jc w:val="center"/>
      </w:pPr>
    </w:p>
    <w:p w:rsidR="006C2458" w:rsidRDefault="006C2458" w:rsidP="006C2458">
      <w:r>
        <w:t xml:space="preserve">Read the excerpt below from our class text </w:t>
      </w:r>
      <w:r>
        <w:rPr>
          <w:i/>
        </w:rPr>
        <w:t>The Bell Jar</w:t>
      </w:r>
      <w:r>
        <w:t>.  Identify and underline the fragments and run-on sentences and answer the questions that follow on the back of the page.</w:t>
      </w:r>
    </w:p>
    <w:p w:rsidR="006C2458" w:rsidRDefault="006C2458" w:rsidP="006C2458"/>
    <w:p w:rsidR="006C2458" w:rsidRDefault="006C2458" w:rsidP="006C2458">
      <w:pPr>
        <w:rPr>
          <w:i/>
        </w:rPr>
      </w:pPr>
    </w:p>
    <w:p w:rsidR="006C2458" w:rsidRDefault="006C2458" w:rsidP="006C2458">
      <w:pPr>
        <w:rPr>
          <w:i/>
        </w:rPr>
      </w:pPr>
      <w:r w:rsidRPr="00AB0C33">
        <w:rPr>
          <w:i/>
        </w:rPr>
        <w:t>Doctor Nolan had said, quite bluntly, that a lot of people would treat me gingerly, or even avoid me, like a leper with a warning bell. My mother's face floated to mind, a pale reproachful moon at her last and first visit to the asylum since my twentieth birthday. A daughter in an asylum! I had done that to her. Still, she had obviously decided to forgive me.</w:t>
      </w:r>
      <w:r w:rsidRPr="00AB0C33">
        <w:rPr>
          <w:i/>
        </w:rPr>
        <w:br/>
      </w:r>
      <w:r w:rsidRPr="00AB0C33">
        <w:rPr>
          <w:i/>
        </w:rPr>
        <w:br/>
        <w:t>"We'll take up where we left off, Esther," she had said, with her sweet, martyr's smile. "We'll act as if all this were a bad dream."</w:t>
      </w:r>
      <w:r w:rsidRPr="00AB0C33">
        <w:rPr>
          <w:i/>
        </w:rPr>
        <w:br/>
      </w:r>
      <w:r w:rsidRPr="00AB0C33">
        <w:rPr>
          <w:i/>
        </w:rPr>
        <w:br/>
        <w:t>A bad dream.</w:t>
      </w:r>
      <w:r w:rsidRPr="00AB0C33">
        <w:rPr>
          <w:i/>
        </w:rPr>
        <w:br/>
      </w:r>
      <w:r w:rsidRPr="00AB0C33">
        <w:rPr>
          <w:i/>
        </w:rPr>
        <w:br/>
        <w:t>To the person in the bell jar, blank and stopped as a dead baby, the world itself is the bad dream.</w:t>
      </w:r>
      <w:r w:rsidRPr="00AB0C33">
        <w:rPr>
          <w:i/>
        </w:rPr>
        <w:br/>
      </w:r>
      <w:r w:rsidRPr="00AB0C33">
        <w:rPr>
          <w:i/>
        </w:rPr>
        <w:br/>
        <w:t>A bad dream.</w:t>
      </w:r>
      <w:r w:rsidRPr="00AB0C33">
        <w:rPr>
          <w:i/>
        </w:rPr>
        <w:br/>
      </w:r>
      <w:r w:rsidRPr="00AB0C33">
        <w:rPr>
          <w:i/>
        </w:rPr>
        <w:br/>
        <w:t>I remembered everything.</w:t>
      </w:r>
      <w:r w:rsidRPr="00AB0C33">
        <w:rPr>
          <w:i/>
        </w:rPr>
        <w:br/>
      </w:r>
      <w:r w:rsidRPr="00AB0C33">
        <w:rPr>
          <w:i/>
        </w:rPr>
        <w:br/>
        <w:t>I remembered the cadavers and Doreen and the story of the fig tree and Marco's diamond and the sailor on the Common and Doctor Gordon's wall-eyed nurse and the broken thermometers and the Negro with his two kinds of beans and the twenty pounds I gained on insulin and the rock that bulged between sky and sea like a gray skull.</w:t>
      </w:r>
      <w:r w:rsidRPr="00AB0C33">
        <w:rPr>
          <w:i/>
        </w:rPr>
        <w:br/>
      </w:r>
      <w:r w:rsidRPr="00AB0C33">
        <w:rPr>
          <w:i/>
        </w:rPr>
        <w:br/>
        <w:t>Maybe forgetfulness, like a kind snow, should numb and cover them.</w:t>
      </w:r>
      <w:r w:rsidRPr="00AB0C33">
        <w:rPr>
          <w:i/>
        </w:rPr>
        <w:br/>
      </w:r>
      <w:r w:rsidRPr="00AB0C33">
        <w:rPr>
          <w:i/>
        </w:rPr>
        <w:br/>
        <w:t xml:space="preserve">But they were part of me. They were my landscape. </w:t>
      </w:r>
    </w:p>
    <w:p w:rsidR="006C2458" w:rsidRDefault="006C2458" w:rsidP="006C2458">
      <w:pPr>
        <w:rPr>
          <w:i/>
        </w:rPr>
      </w:pPr>
    </w:p>
    <w:p w:rsidR="006C2458" w:rsidRDefault="006C2458" w:rsidP="006C2458"/>
    <w:p w:rsidR="006C2458" w:rsidRDefault="006C2458" w:rsidP="006C2458"/>
    <w:p w:rsidR="006C2458" w:rsidRDefault="006C2458" w:rsidP="006C2458">
      <w:r>
        <w:t>How is it that Sylvia Plath got a book published containing grammatical errors?</w:t>
      </w:r>
    </w:p>
    <w:p w:rsidR="006C2458" w:rsidRDefault="006C2458" w:rsidP="006C2458"/>
    <w:p w:rsidR="006C2458" w:rsidRDefault="006C2458" w:rsidP="006C2458">
      <w:r>
        <w:t>Are fragments and run-ons always considered “errors”?</w:t>
      </w:r>
    </w:p>
    <w:p w:rsidR="006C2458" w:rsidRDefault="006C2458" w:rsidP="006C2458"/>
    <w:p w:rsidR="006C2458" w:rsidRDefault="006C2458" w:rsidP="006C2458">
      <w:r>
        <w:t>In what instances are they acceptable?  In which instances are they not?</w:t>
      </w:r>
    </w:p>
    <w:p w:rsidR="006C2458" w:rsidRDefault="006C2458" w:rsidP="006C2458"/>
    <w:p w:rsidR="006C2458" w:rsidRDefault="006C2458" w:rsidP="006C2458">
      <w:r>
        <w:t>What do Plath’s fragments and run-ons accomplish in this excerpt?</w:t>
      </w:r>
    </w:p>
    <w:p w:rsidR="006C2458" w:rsidRDefault="006C2458" w:rsidP="006C2458"/>
    <w:p w:rsidR="006C2458" w:rsidRDefault="006C2458" w:rsidP="006C2458"/>
    <w:p w:rsidR="006C2458" w:rsidRDefault="006C2458" w:rsidP="006C2458"/>
    <w:p w:rsidR="006C2458" w:rsidRDefault="006C2458" w:rsidP="006C2458">
      <w:pPr>
        <w:rPr>
          <w:rFonts w:ascii="Trebuchet MS" w:hAnsi="Trebuchet MS"/>
          <w:sz w:val="28"/>
          <w:szCs w:val="28"/>
        </w:rPr>
      </w:pPr>
      <w:r>
        <w:rPr>
          <w:rFonts w:ascii="Trebuchet MS" w:hAnsi="Trebuchet MS"/>
          <w:sz w:val="44"/>
          <w:szCs w:val="44"/>
        </w:rPr>
        <w:lastRenderedPageBreak/>
        <w:t>Day 16:</w:t>
      </w:r>
    </w:p>
    <w:p w:rsidR="006C2458" w:rsidRDefault="006C2458" w:rsidP="006C2458">
      <w:pPr>
        <w:rPr>
          <w:rFonts w:ascii="Trebuchet MS" w:hAnsi="Trebuchet MS"/>
          <w:sz w:val="28"/>
          <w:szCs w:val="28"/>
        </w:rPr>
      </w:pPr>
    </w:p>
    <w:p w:rsidR="006C2458" w:rsidRDefault="006C2458" w:rsidP="006C2458">
      <w:pPr>
        <w:rPr>
          <w:rFonts w:ascii="Trebuchet MS" w:hAnsi="Trebuchet MS"/>
          <w:sz w:val="28"/>
          <w:szCs w:val="28"/>
        </w:rPr>
      </w:pPr>
      <w:r>
        <w:rPr>
          <w:rFonts w:ascii="Trebuchet MS" w:hAnsi="Trebuchet MS"/>
          <w:sz w:val="28"/>
          <w:szCs w:val="28"/>
        </w:rPr>
        <w:t xml:space="preserve">Resources – </w:t>
      </w:r>
    </w:p>
    <w:p w:rsidR="006C2458" w:rsidRDefault="006C2458" w:rsidP="006C2458">
      <w:pPr>
        <w:pStyle w:val="ListParagraph"/>
        <w:numPr>
          <w:ilvl w:val="0"/>
          <w:numId w:val="28"/>
        </w:numPr>
        <w:rPr>
          <w:rFonts w:ascii="Trebuchet MS" w:hAnsi="Trebuchet MS"/>
        </w:rPr>
      </w:pPr>
      <w:r>
        <w:rPr>
          <w:rFonts w:ascii="Trebuchet MS" w:hAnsi="Trebuchet MS"/>
        </w:rPr>
        <w:t>previously assigned during-reading assignment (handout 8)</w:t>
      </w:r>
    </w:p>
    <w:p w:rsidR="006C2458" w:rsidRPr="006C2458" w:rsidRDefault="006C2458" w:rsidP="006C2458">
      <w:pPr>
        <w:rPr>
          <w:rFonts w:ascii="Trebuchet MS" w:hAnsi="Trebuchet MS"/>
          <w:sz w:val="28"/>
          <w:szCs w:val="28"/>
        </w:rPr>
      </w:pPr>
    </w:p>
    <w:p w:rsidR="006C2458" w:rsidRPr="006C2458" w:rsidRDefault="006C2458" w:rsidP="006C2458">
      <w:pPr>
        <w:rPr>
          <w:rFonts w:ascii="Trebuchet MS" w:hAnsi="Trebuchet MS"/>
          <w:sz w:val="28"/>
          <w:szCs w:val="28"/>
        </w:rPr>
      </w:pPr>
      <w:r w:rsidRPr="006C2458">
        <w:rPr>
          <w:rFonts w:ascii="Trebuchet MS" w:hAnsi="Trebuchet MS"/>
          <w:sz w:val="28"/>
          <w:szCs w:val="28"/>
        </w:rPr>
        <w:t xml:space="preserve">Teacher Prep – </w:t>
      </w:r>
    </w:p>
    <w:p w:rsidR="006C2458" w:rsidRPr="006C2458" w:rsidRDefault="006C2458" w:rsidP="006C2458">
      <w:pPr>
        <w:pStyle w:val="ListParagraph"/>
        <w:numPr>
          <w:ilvl w:val="0"/>
          <w:numId w:val="28"/>
        </w:numPr>
        <w:rPr>
          <w:rFonts w:ascii="Trebuchet MS" w:hAnsi="Trebuchet MS"/>
        </w:rPr>
      </w:pPr>
      <w:r>
        <w:rPr>
          <w:rFonts w:ascii="Trebuchet MS" w:hAnsi="Trebuchet MS"/>
        </w:rPr>
        <w:t xml:space="preserve">prepare a wrap-up discussion to conclude </w:t>
      </w:r>
      <w:r>
        <w:rPr>
          <w:rFonts w:ascii="Trebuchet MS" w:hAnsi="Trebuchet MS"/>
          <w:i/>
          <w:iCs/>
        </w:rPr>
        <w:t>The Bell Jar</w:t>
      </w: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rPr>
      </w:pPr>
    </w:p>
    <w:p w:rsidR="006C2458" w:rsidRDefault="006C2458" w:rsidP="006C2458">
      <w:pPr>
        <w:rPr>
          <w:rFonts w:ascii="Trebuchet MS" w:hAnsi="Trebuchet MS"/>
          <w:sz w:val="28"/>
          <w:szCs w:val="28"/>
        </w:rPr>
      </w:pPr>
      <w:r>
        <w:rPr>
          <w:rFonts w:ascii="Trebuchet MS" w:hAnsi="Trebuchet MS"/>
          <w:sz w:val="44"/>
          <w:szCs w:val="44"/>
        </w:rPr>
        <w:lastRenderedPageBreak/>
        <w:t>Day 17 &amp; 18:</w:t>
      </w:r>
    </w:p>
    <w:p w:rsidR="006C2458" w:rsidRDefault="006C2458" w:rsidP="006C2458">
      <w:pPr>
        <w:rPr>
          <w:rFonts w:ascii="Trebuchet MS" w:hAnsi="Trebuchet MS"/>
          <w:sz w:val="28"/>
          <w:szCs w:val="28"/>
        </w:rPr>
      </w:pPr>
    </w:p>
    <w:p w:rsidR="006C2458" w:rsidRDefault="006C2458" w:rsidP="006C2458">
      <w:pPr>
        <w:rPr>
          <w:rFonts w:ascii="Trebuchet MS" w:hAnsi="Trebuchet MS"/>
          <w:sz w:val="28"/>
          <w:szCs w:val="28"/>
        </w:rPr>
      </w:pPr>
      <w:r>
        <w:rPr>
          <w:rFonts w:ascii="Trebuchet MS" w:hAnsi="Trebuchet MS"/>
          <w:sz w:val="28"/>
          <w:szCs w:val="28"/>
        </w:rPr>
        <w:t xml:space="preserve">Resources – </w:t>
      </w:r>
    </w:p>
    <w:p w:rsidR="006C2458" w:rsidRPr="00131750" w:rsidRDefault="00131750" w:rsidP="006C2458">
      <w:pPr>
        <w:pStyle w:val="ListParagraph"/>
        <w:numPr>
          <w:ilvl w:val="0"/>
          <w:numId w:val="28"/>
        </w:numPr>
        <w:rPr>
          <w:rFonts w:ascii="Trebuchet MS" w:hAnsi="Trebuchet MS"/>
          <w:sz w:val="28"/>
          <w:szCs w:val="28"/>
        </w:rPr>
      </w:pPr>
      <w:r>
        <w:rPr>
          <w:rFonts w:ascii="Trebuchet MS" w:hAnsi="Trebuchet MS"/>
        </w:rPr>
        <w:t>laptops/desktop computers</w:t>
      </w:r>
    </w:p>
    <w:p w:rsidR="00131750" w:rsidRDefault="00131750" w:rsidP="00131750">
      <w:pPr>
        <w:rPr>
          <w:rFonts w:ascii="Trebuchet MS" w:hAnsi="Trebuchet MS"/>
          <w:sz w:val="28"/>
          <w:szCs w:val="28"/>
        </w:rPr>
      </w:pPr>
    </w:p>
    <w:p w:rsidR="00131750" w:rsidRDefault="00131750" w:rsidP="00131750">
      <w:pPr>
        <w:rPr>
          <w:rFonts w:ascii="Trebuchet MS" w:hAnsi="Trebuchet MS"/>
          <w:sz w:val="28"/>
          <w:szCs w:val="28"/>
        </w:rPr>
      </w:pPr>
      <w:r>
        <w:rPr>
          <w:rFonts w:ascii="Trebuchet MS" w:hAnsi="Trebuchet MS"/>
          <w:sz w:val="28"/>
          <w:szCs w:val="28"/>
        </w:rPr>
        <w:t xml:space="preserve">Teacher Prep – </w:t>
      </w:r>
    </w:p>
    <w:p w:rsidR="00131750" w:rsidRDefault="00131750" w:rsidP="00131750">
      <w:pPr>
        <w:pStyle w:val="ListParagraph"/>
        <w:numPr>
          <w:ilvl w:val="0"/>
          <w:numId w:val="28"/>
        </w:numPr>
        <w:rPr>
          <w:rFonts w:ascii="Trebuchet MS" w:hAnsi="Trebuchet MS"/>
        </w:rPr>
      </w:pPr>
      <w:r>
        <w:rPr>
          <w:rFonts w:ascii="Trebuchet MS" w:hAnsi="Trebuchet MS"/>
        </w:rPr>
        <w:t>reserve a laptop cart or computer lab</w:t>
      </w: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sz w:val="28"/>
          <w:szCs w:val="28"/>
        </w:rPr>
      </w:pPr>
      <w:r>
        <w:rPr>
          <w:rFonts w:ascii="Trebuchet MS" w:hAnsi="Trebuchet MS"/>
          <w:sz w:val="44"/>
          <w:szCs w:val="44"/>
        </w:rPr>
        <w:lastRenderedPageBreak/>
        <w:t>Day 19:</w:t>
      </w:r>
    </w:p>
    <w:p w:rsidR="00131750" w:rsidRDefault="00131750" w:rsidP="00131750">
      <w:pPr>
        <w:rPr>
          <w:rFonts w:ascii="Trebuchet MS" w:hAnsi="Trebuchet MS"/>
          <w:sz w:val="28"/>
          <w:szCs w:val="28"/>
        </w:rPr>
      </w:pPr>
    </w:p>
    <w:p w:rsidR="00131750" w:rsidRDefault="00131750" w:rsidP="00131750">
      <w:pPr>
        <w:rPr>
          <w:rFonts w:ascii="Trebuchet MS" w:hAnsi="Trebuchet MS"/>
          <w:sz w:val="28"/>
          <w:szCs w:val="28"/>
        </w:rPr>
      </w:pPr>
      <w:r>
        <w:rPr>
          <w:rFonts w:ascii="Trebuchet MS" w:hAnsi="Trebuchet MS"/>
          <w:sz w:val="28"/>
          <w:szCs w:val="28"/>
        </w:rPr>
        <w:t xml:space="preserve">Resources – </w:t>
      </w:r>
    </w:p>
    <w:p w:rsidR="00131750" w:rsidRDefault="00131750" w:rsidP="00131750">
      <w:pPr>
        <w:pStyle w:val="ListParagraph"/>
        <w:numPr>
          <w:ilvl w:val="0"/>
          <w:numId w:val="28"/>
        </w:numPr>
        <w:rPr>
          <w:rFonts w:ascii="Trebuchet MS" w:hAnsi="Trebuchet MS"/>
        </w:rPr>
      </w:pPr>
      <w:r>
        <w:rPr>
          <w:rFonts w:ascii="Trebuchet MS" w:hAnsi="Trebuchet MS"/>
        </w:rPr>
        <w:t>extra copies of six traits handout used in previous peer editing workshop</w:t>
      </w:r>
    </w:p>
    <w:p w:rsidR="00131750" w:rsidRDefault="00131750" w:rsidP="00131750">
      <w:pPr>
        <w:rPr>
          <w:rFonts w:ascii="Trebuchet MS" w:hAnsi="Trebuchet MS"/>
        </w:rPr>
      </w:pPr>
    </w:p>
    <w:p w:rsidR="00131750" w:rsidRDefault="00131750" w:rsidP="00131750">
      <w:pPr>
        <w:rPr>
          <w:rFonts w:ascii="Trebuchet MS" w:hAnsi="Trebuchet MS"/>
          <w:sz w:val="28"/>
          <w:szCs w:val="28"/>
        </w:rPr>
      </w:pPr>
      <w:r>
        <w:rPr>
          <w:rFonts w:ascii="Trebuchet MS" w:hAnsi="Trebuchet MS"/>
          <w:sz w:val="28"/>
          <w:szCs w:val="28"/>
        </w:rPr>
        <w:t xml:space="preserve">Teacher Prep – </w:t>
      </w:r>
    </w:p>
    <w:p w:rsidR="00131750" w:rsidRDefault="00131750" w:rsidP="00131750">
      <w:pPr>
        <w:pStyle w:val="ListParagraph"/>
        <w:numPr>
          <w:ilvl w:val="0"/>
          <w:numId w:val="28"/>
        </w:numPr>
        <w:rPr>
          <w:rFonts w:ascii="Trebuchet MS" w:hAnsi="Trebuchet MS"/>
        </w:rPr>
      </w:pPr>
      <w:r>
        <w:rPr>
          <w:rFonts w:ascii="Trebuchet MS" w:hAnsi="Trebuchet MS"/>
        </w:rPr>
        <w:t xml:space="preserve">determine </w:t>
      </w:r>
      <w:proofErr w:type="spellStart"/>
      <w:r>
        <w:rPr>
          <w:rFonts w:ascii="Trebuchet MS" w:hAnsi="Trebuchet MS"/>
        </w:rPr>
        <w:t>workshopping</w:t>
      </w:r>
      <w:proofErr w:type="spellEnd"/>
      <w:r>
        <w:rPr>
          <w:rFonts w:ascii="Trebuchet MS" w:hAnsi="Trebuchet MS"/>
        </w:rPr>
        <w:t xml:space="preserve"> groups</w:t>
      </w:r>
    </w:p>
    <w:p w:rsidR="00131750" w:rsidRDefault="00131750" w:rsidP="00131750">
      <w:pPr>
        <w:pStyle w:val="ListParagraph"/>
        <w:numPr>
          <w:ilvl w:val="0"/>
          <w:numId w:val="28"/>
        </w:numPr>
        <w:rPr>
          <w:rFonts w:ascii="Trebuchet MS" w:hAnsi="Trebuchet MS"/>
        </w:rPr>
      </w:pPr>
      <w:r>
        <w:rPr>
          <w:rFonts w:ascii="Trebuchet MS" w:hAnsi="Trebuchet MS"/>
        </w:rPr>
        <w:t>arrange desks into groups or tables</w:t>
      </w: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rPr>
      </w:pPr>
    </w:p>
    <w:p w:rsidR="00131750" w:rsidRDefault="00131750" w:rsidP="00131750">
      <w:pPr>
        <w:rPr>
          <w:rFonts w:ascii="Trebuchet MS" w:hAnsi="Trebuchet MS"/>
          <w:sz w:val="28"/>
          <w:szCs w:val="28"/>
        </w:rPr>
      </w:pPr>
      <w:r>
        <w:rPr>
          <w:rFonts w:ascii="Trebuchet MS" w:hAnsi="Trebuchet MS"/>
          <w:sz w:val="44"/>
          <w:szCs w:val="44"/>
        </w:rPr>
        <w:lastRenderedPageBreak/>
        <w:t>Day 20:</w:t>
      </w:r>
    </w:p>
    <w:p w:rsidR="00131750" w:rsidRDefault="00131750" w:rsidP="00131750">
      <w:pPr>
        <w:rPr>
          <w:rFonts w:ascii="Trebuchet MS" w:hAnsi="Trebuchet MS"/>
          <w:sz w:val="28"/>
          <w:szCs w:val="28"/>
        </w:rPr>
      </w:pPr>
    </w:p>
    <w:p w:rsidR="00131750" w:rsidRDefault="00131750" w:rsidP="00131750">
      <w:pPr>
        <w:rPr>
          <w:rFonts w:ascii="Trebuchet MS" w:hAnsi="Trebuchet MS"/>
          <w:sz w:val="28"/>
          <w:szCs w:val="28"/>
        </w:rPr>
      </w:pPr>
      <w:r>
        <w:rPr>
          <w:rFonts w:ascii="Trebuchet MS" w:hAnsi="Trebuchet MS"/>
          <w:sz w:val="28"/>
          <w:szCs w:val="28"/>
        </w:rPr>
        <w:t xml:space="preserve">Resources – </w:t>
      </w:r>
    </w:p>
    <w:p w:rsidR="00131750" w:rsidRDefault="00131750" w:rsidP="00131750">
      <w:pPr>
        <w:pStyle w:val="ListParagraph"/>
        <w:numPr>
          <w:ilvl w:val="0"/>
          <w:numId w:val="29"/>
        </w:numPr>
        <w:rPr>
          <w:rFonts w:ascii="Trebuchet MS" w:hAnsi="Trebuchet MS"/>
        </w:rPr>
      </w:pPr>
      <w:r>
        <w:rPr>
          <w:rFonts w:ascii="Trebuchet MS" w:hAnsi="Trebuchet MS"/>
        </w:rPr>
        <w:t>N/A</w:t>
      </w:r>
    </w:p>
    <w:p w:rsidR="00131750" w:rsidRDefault="00131750" w:rsidP="00131750">
      <w:pPr>
        <w:rPr>
          <w:rFonts w:ascii="Trebuchet MS" w:hAnsi="Trebuchet MS"/>
        </w:rPr>
      </w:pPr>
    </w:p>
    <w:p w:rsidR="00131750" w:rsidRDefault="00131750" w:rsidP="00131750">
      <w:pPr>
        <w:rPr>
          <w:rFonts w:ascii="Trebuchet MS" w:hAnsi="Trebuchet MS"/>
          <w:sz w:val="28"/>
          <w:szCs w:val="28"/>
        </w:rPr>
      </w:pPr>
      <w:r>
        <w:rPr>
          <w:rFonts w:ascii="Trebuchet MS" w:hAnsi="Trebuchet MS"/>
          <w:sz w:val="28"/>
          <w:szCs w:val="28"/>
        </w:rPr>
        <w:t xml:space="preserve">Teacher Prep – </w:t>
      </w:r>
    </w:p>
    <w:p w:rsidR="00131750" w:rsidRPr="00131750" w:rsidRDefault="00131750" w:rsidP="00131750">
      <w:pPr>
        <w:pStyle w:val="ListParagraph"/>
        <w:numPr>
          <w:ilvl w:val="0"/>
          <w:numId w:val="29"/>
        </w:numPr>
        <w:rPr>
          <w:rFonts w:ascii="Trebuchet MS" w:hAnsi="Trebuchet MS"/>
          <w:sz w:val="28"/>
          <w:szCs w:val="28"/>
        </w:rPr>
      </w:pPr>
      <w:r>
        <w:rPr>
          <w:rFonts w:ascii="Trebuchet MS" w:hAnsi="Trebuchet MS"/>
        </w:rPr>
        <w:t>prepare unit wrap-up discussion</w:t>
      </w:r>
    </w:p>
    <w:p w:rsidR="00131750" w:rsidRPr="00131750" w:rsidRDefault="00131750" w:rsidP="00131750">
      <w:pPr>
        <w:pStyle w:val="ListParagraph"/>
        <w:numPr>
          <w:ilvl w:val="0"/>
          <w:numId w:val="29"/>
        </w:numPr>
        <w:rPr>
          <w:rFonts w:ascii="Trebuchet MS" w:hAnsi="Trebuchet MS"/>
          <w:sz w:val="28"/>
          <w:szCs w:val="28"/>
        </w:rPr>
      </w:pPr>
      <w:r>
        <w:rPr>
          <w:rFonts w:ascii="Trebuchet MS" w:hAnsi="Trebuchet MS"/>
        </w:rPr>
        <w:t xml:space="preserve">based on student responses to personal identity issues throughout the unit, devise a unit reflection handout meant to initiate personal relevance to </w:t>
      </w:r>
      <w:r>
        <w:rPr>
          <w:rFonts w:ascii="Trebuchet MS" w:hAnsi="Trebuchet MS"/>
          <w:i/>
          <w:iCs/>
        </w:rPr>
        <w:t>The Bell Jar</w:t>
      </w:r>
    </w:p>
    <w:p w:rsidR="006C2458" w:rsidRDefault="006C2458" w:rsidP="006C2458"/>
    <w:p w:rsidR="006C2458" w:rsidRDefault="006C2458" w:rsidP="006C2458"/>
    <w:p w:rsidR="006C2458" w:rsidRPr="006C2458" w:rsidRDefault="006C2458" w:rsidP="006C2458">
      <w:pPr>
        <w:rPr>
          <w:rFonts w:ascii="Trebuchet MS" w:hAnsi="Trebuchet MS"/>
        </w:rPr>
      </w:pPr>
    </w:p>
    <w:p w:rsidR="005678E5" w:rsidRPr="006A413D" w:rsidRDefault="005678E5" w:rsidP="006A413D">
      <w:pPr>
        <w:pStyle w:val="NoSpacing"/>
        <w:rPr>
          <w:b/>
          <w:bCs/>
        </w:rPr>
      </w:pPr>
    </w:p>
    <w:sectPr w:rsidR="005678E5" w:rsidRPr="006A413D" w:rsidSect="000801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02C"/>
    <w:multiLevelType w:val="hybridMultilevel"/>
    <w:tmpl w:val="280CA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124C3"/>
    <w:multiLevelType w:val="hybridMultilevel"/>
    <w:tmpl w:val="D87CCD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D0F7F"/>
    <w:multiLevelType w:val="hybridMultilevel"/>
    <w:tmpl w:val="C3F87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1449B"/>
    <w:multiLevelType w:val="hybridMultilevel"/>
    <w:tmpl w:val="18DAC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F0C66"/>
    <w:multiLevelType w:val="hybridMultilevel"/>
    <w:tmpl w:val="AC02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F5F8A"/>
    <w:multiLevelType w:val="hybridMultilevel"/>
    <w:tmpl w:val="6B7022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32536"/>
    <w:multiLevelType w:val="hybridMultilevel"/>
    <w:tmpl w:val="6308C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46FC1"/>
    <w:multiLevelType w:val="hybridMultilevel"/>
    <w:tmpl w:val="F5708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05743"/>
    <w:multiLevelType w:val="hybridMultilevel"/>
    <w:tmpl w:val="B91A9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D2143"/>
    <w:multiLevelType w:val="hybridMultilevel"/>
    <w:tmpl w:val="704CB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3464B"/>
    <w:multiLevelType w:val="hybridMultilevel"/>
    <w:tmpl w:val="BA68D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F3C57"/>
    <w:multiLevelType w:val="hybridMultilevel"/>
    <w:tmpl w:val="12B86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E75ED"/>
    <w:multiLevelType w:val="hybridMultilevel"/>
    <w:tmpl w:val="AB50A5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F025B"/>
    <w:multiLevelType w:val="hybridMultilevel"/>
    <w:tmpl w:val="A99405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0D07FD"/>
    <w:multiLevelType w:val="hybridMultilevel"/>
    <w:tmpl w:val="5AB4FE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35F3D"/>
    <w:multiLevelType w:val="hybridMultilevel"/>
    <w:tmpl w:val="57002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329FE"/>
    <w:multiLevelType w:val="hybridMultilevel"/>
    <w:tmpl w:val="5D20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920A7"/>
    <w:multiLevelType w:val="hybridMultilevel"/>
    <w:tmpl w:val="B616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F26E7F"/>
    <w:multiLevelType w:val="hybridMultilevel"/>
    <w:tmpl w:val="C62E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3B7760"/>
    <w:multiLevelType w:val="hybridMultilevel"/>
    <w:tmpl w:val="706EAC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DA2763"/>
    <w:multiLevelType w:val="hybridMultilevel"/>
    <w:tmpl w:val="5FD4DA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0918D4"/>
    <w:multiLevelType w:val="hybridMultilevel"/>
    <w:tmpl w:val="6696E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46871"/>
    <w:multiLevelType w:val="hybridMultilevel"/>
    <w:tmpl w:val="F93640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0657B"/>
    <w:multiLevelType w:val="hybridMultilevel"/>
    <w:tmpl w:val="CF2A1B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443EA"/>
    <w:multiLevelType w:val="hybridMultilevel"/>
    <w:tmpl w:val="78782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051383"/>
    <w:multiLevelType w:val="hybridMultilevel"/>
    <w:tmpl w:val="8EB4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34034"/>
    <w:multiLevelType w:val="hybridMultilevel"/>
    <w:tmpl w:val="7B82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8C3B04"/>
    <w:multiLevelType w:val="hybridMultilevel"/>
    <w:tmpl w:val="A9967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9879CA"/>
    <w:multiLevelType w:val="hybridMultilevel"/>
    <w:tmpl w:val="1E749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3"/>
  </w:num>
  <w:num w:numId="4">
    <w:abstractNumId w:val="11"/>
  </w:num>
  <w:num w:numId="5">
    <w:abstractNumId w:val="27"/>
  </w:num>
  <w:num w:numId="6">
    <w:abstractNumId w:val="10"/>
  </w:num>
  <w:num w:numId="7">
    <w:abstractNumId w:val="22"/>
  </w:num>
  <w:num w:numId="8">
    <w:abstractNumId w:val="3"/>
  </w:num>
  <w:num w:numId="9">
    <w:abstractNumId w:val="17"/>
  </w:num>
  <w:num w:numId="10">
    <w:abstractNumId w:val="9"/>
  </w:num>
  <w:num w:numId="11">
    <w:abstractNumId w:val="14"/>
  </w:num>
  <w:num w:numId="12">
    <w:abstractNumId w:val="26"/>
  </w:num>
  <w:num w:numId="13">
    <w:abstractNumId w:val="15"/>
  </w:num>
  <w:num w:numId="14">
    <w:abstractNumId w:val="13"/>
  </w:num>
  <w:num w:numId="15">
    <w:abstractNumId w:val="18"/>
  </w:num>
  <w:num w:numId="16">
    <w:abstractNumId w:val="4"/>
  </w:num>
  <w:num w:numId="17">
    <w:abstractNumId w:val="16"/>
  </w:num>
  <w:num w:numId="18">
    <w:abstractNumId w:val="25"/>
  </w:num>
  <w:num w:numId="19">
    <w:abstractNumId w:val="21"/>
  </w:num>
  <w:num w:numId="20">
    <w:abstractNumId w:val="24"/>
  </w:num>
  <w:num w:numId="21">
    <w:abstractNumId w:val="20"/>
  </w:num>
  <w:num w:numId="22">
    <w:abstractNumId w:val="5"/>
  </w:num>
  <w:num w:numId="23">
    <w:abstractNumId w:val="12"/>
  </w:num>
  <w:num w:numId="24">
    <w:abstractNumId w:val="1"/>
  </w:num>
  <w:num w:numId="25">
    <w:abstractNumId w:val="0"/>
  </w:num>
  <w:num w:numId="26">
    <w:abstractNumId w:val="6"/>
  </w:num>
  <w:num w:numId="27">
    <w:abstractNumId w:val="19"/>
  </w:num>
  <w:num w:numId="28">
    <w:abstractNumId w:val="8"/>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6A413D"/>
    <w:rsid w:val="000028B2"/>
    <w:rsid w:val="00034F7D"/>
    <w:rsid w:val="000801CE"/>
    <w:rsid w:val="00131750"/>
    <w:rsid w:val="001A18A7"/>
    <w:rsid w:val="001A323B"/>
    <w:rsid w:val="002007FC"/>
    <w:rsid w:val="00226F6D"/>
    <w:rsid w:val="00237F82"/>
    <w:rsid w:val="0025788D"/>
    <w:rsid w:val="002C2B78"/>
    <w:rsid w:val="003043DC"/>
    <w:rsid w:val="00341A06"/>
    <w:rsid w:val="003640E4"/>
    <w:rsid w:val="00376E42"/>
    <w:rsid w:val="003E3CB2"/>
    <w:rsid w:val="004265C4"/>
    <w:rsid w:val="00485CCB"/>
    <w:rsid w:val="004C432E"/>
    <w:rsid w:val="005678E5"/>
    <w:rsid w:val="005F724D"/>
    <w:rsid w:val="006157DF"/>
    <w:rsid w:val="00634436"/>
    <w:rsid w:val="00650846"/>
    <w:rsid w:val="006A413D"/>
    <w:rsid w:val="006C2458"/>
    <w:rsid w:val="006E084A"/>
    <w:rsid w:val="0071533B"/>
    <w:rsid w:val="00745651"/>
    <w:rsid w:val="007C6CDB"/>
    <w:rsid w:val="007D5E65"/>
    <w:rsid w:val="008C4E10"/>
    <w:rsid w:val="009303D3"/>
    <w:rsid w:val="00971004"/>
    <w:rsid w:val="00A755B1"/>
    <w:rsid w:val="00B600B4"/>
    <w:rsid w:val="00B65B16"/>
    <w:rsid w:val="00B922AC"/>
    <w:rsid w:val="00C26E2F"/>
    <w:rsid w:val="00C9378B"/>
    <w:rsid w:val="00CD3197"/>
    <w:rsid w:val="00D54793"/>
    <w:rsid w:val="00D9373D"/>
    <w:rsid w:val="00DA1F02"/>
    <w:rsid w:val="00E65C85"/>
    <w:rsid w:val="00E845F5"/>
    <w:rsid w:val="00EA42C2"/>
    <w:rsid w:val="00EE2B06"/>
    <w:rsid w:val="00EF6984"/>
    <w:rsid w:val="00F878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3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13D"/>
    <w:pPr>
      <w:spacing w:after="0" w:line="240" w:lineRule="auto"/>
    </w:pPr>
  </w:style>
  <w:style w:type="table" w:styleId="TableGrid">
    <w:name w:val="Table Grid"/>
    <w:basedOn w:val="TableNormal"/>
    <w:uiPriority w:val="59"/>
    <w:rsid w:val="006A41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2B06"/>
    <w:rPr>
      <w:rFonts w:ascii="Tahoma" w:hAnsi="Tahoma" w:cs="Tahoma"/>
      <w:sz w:val="16"/>
      <w:szCs w:val="16"/>
    </w:rPr>
  </w:style>
  <w:style w:type="character" w:customStyle="1" w:styleId="BalloonTextChar">
    <w:name w:val="Balloon Text Char"/>
    <w:basedOn w:val="DefaultParagraphFont"/>
    <w:link w:val="BalloonText"/>
    <w:uiPriority w:val="99"/>
    <w:semiHidden/>
    <w:rsid w:val="00EE2B06"/>
    <w:rPr>
      <w:rFonts w:ascii="Tahoma" w:hAnsi="Tahoma" w:cs="Tahoma"/>
      <w:sz w:val="16"/>
      <w:szCs w:val="16"/>
    </w:rPr>
  </w:style>
  <w:style w:type="paragraph" w:styleId="ListParagraph">
    <w:name w:val="List Paragraph"/>
    <w:basedOn w:val="Normal"/>
    <w:uiPriority w:val="34"/>
    <w:qFormat/>
    <w:rsid w:val="00D9373D"/>
    <w:pPr>
      <w:ind w:left="720"/>
      <w:contextualSpacing/>
    </w:pPr>
  </w:style>
  <w:style w:type="paragraph" w:styleId="DocumentMap">
    <w:name w:val="Document Map"/>
    <w:basedOn w:val="Normal"/>
    <w:link w:val="DocumentMapChar"/>
    <w:uiPriority w:val="99"/>
    <w:semiHidden/>
    <w:unhideWhenUsed/>
    <w:rsid w:val="00A755B1"/>
    <w:rPr>
      <w:rFonts w:ascii="Tahoma" w:hAnsi="Tahoma" w:cs="Tahoma"/>
      <w:sz w:val="16"/>
      <w:szCs w:val="16"/>
    </w:rPr>
  </w:style>
  <w:style w:type="character" w:customStyle="1" w:styleId="DocumentMapChar">
    <w:name w:val="Document Map Char"/>
    <w:basedOn w:val="DefaultParagraphFont"/>
    <w:link w:val="DocumentMap"/>
    <w:uiPriority w:val="99"/>
    <w:semiHidden/>
    <w:rsid w:val="00A755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84084">
      <w:bodyDiv w:val="1"/>
      <w:marLeft w:val="0"/>
      <w:marRight w:val="0"/>
      <w:marTop w:val="0"/>
      <w:marBottom w:val="0"/>
      <w:divBdr>
        <w:top w:val="none" w:sz="0" w:space="0" w:color="auto"/>
        <w:left w:val="none" w:sz="0" w:space="0" w:color="auto"/>
        <w:bottom w:val="none" w:sz="0" w:space="0" w:color="auto"/>
        <w:right w:val="none" w:sz="0" w:space="0" w:color="auto"/>
      </w:divBdr>
    </w:div>
    <w:div w:id="22125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9EAE-CEEF-4891-9346-3D46715C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37</Pages>
  <Words>3993</Words>
  <Characters>22764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2010-04-08T21:08:00Z</dcterms:created>
  <dcterms:modified xsi:type="dcterms:W3CDTF">2010-04-27T19:08:00Z</dcterms:modified>
</cp:coreProperties>
</file>